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AA84" w14:textId="23D30500" w:rsidR="00303E0C" w:rsidRDefault="00303E0C" w:rsidP="00303E0C">
      <w:pPr>
        <w:autoSpaceDE w:val="0"/>
        <w:autoSpaceDN w:val="0"/>
        <w:adjustRightInd w:val="0"/>
        <w:spacing w:after="0" w:line="240" w:lineRule="auto"/>
        <w:jc w:val="center"/>
        <w:rPr>
          <w:rFonts w:ascii="Arial" w:hAnsi="Arial" w:cs="Arial"/>
          <w:sz w:val="24"/>
          <w:szCs w:val="24"/>
        </w:rPr>
      </w:pPr>
      <w:r>
        <w:rPr>
          <w:rFonts w:ascii="Times New Roman" w:hAnsi="Times New Roman" w:cs="Times New Roman"/>
          <w:b/>
          <w:noProof/>
          <w:sz w:val="52"/>
          <w:szCs w:val="52"/>
        </w:rPr>
        <w:drawing>
          <wp:anchor distT="0" distB="0" distL="114300" distR="114300" simplePos="0" relativeHeight="251659264" behindDoc="0" locked="0" layoutInCell="1" allowOverlap="1" wp14:anchorId="7173A332" wp14:editId="042DCF28">
            <wp:simplePos x="0" y="0"/>
            <wp:positionH relativeFrom="margin">
              <wp:posOffset>1783080</wp:posOffset>
            </wp:positionH>
            <wp:positionV relativeFrom="margin">
              <wp:posOffset>-251460</wp:posOffset>
            </wp:positionV>
            <wp:extent cx="1729740" cy="1287780"/>
            <wp:effectExtent l="0" t="0" r="0" b="0"/>
            <wp:wrapNone/>
            <wp:docPr id="1238370018" name="Afbeelding 1" descr="Afbeelding met tekst, Graphics,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70018" name="Afbeelding 1" descr="Afbeelding met tekst, Graphics, grafische vormgeving, Lettertype&#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9740" cy="1287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7AAE1" w14:textId="77777777" w:rsidR="00303E0C" w:rsidRDefault="00303E0C" w:rsidP="00303E0C">
      <w:pPr>
        <w:autoSpaceDE w:val="0"/>
        <w:autoSpaceDN w:val="0"/>
        <w:adjustRightInd w:val="0"/>
        <w:spacing w:after="0" w:line="240" w:lineRule="auto"/>
        <w:rPr>
          <w:rFonts w:ascii="Arial" w:hAnsi="Arial" w:cs="Arial"/>
          <w:sz w:val="24"/>
          <w:szCs w:val="24"/>
        </w:rPr>
      </w:pPr>
    </w:p>
    <w:p w14:paraId="4064E28A" w14:textId="77777777" w:rsidR="00303E0C" w:rsidRDefault="00303E0C" w:rsidP="00303E0C">
      <w:pPr>
        <w:autoSpaceDE w:val="0"/>
        <w:autoSpaceDN w:val="0"/>
        <w:adjustRightInd w:val="0"/>
        <w:spacing w:after="0" w:line="240" w:lineRule="auto"/>
        <w:rPr>
          <w:rFonts w:ascii="Arial" w:hAnsi="Arial" w:cs="Arial"/>
          <w:sz w:val="24"/>
          <w:szCs w:val="24"/>
        </w:rPr>
      </w:pPr>
    </w:p>
    <w:p w14:paraId="17D8A660" w14:textId="77777777" w:rsidR="00303E0C" w:rsidRDefault="00303E0C" w:rsidP="00303E0C">
      <w:pPr>
        <w:autoSpaceDE w:val="0"/>
        <w:autoSpaceDN w:val="0"/>
        <w:adjustRightInd w:val="0"/>
        <w:spacing w:after="0" w:line="240" w:lineRule="auto"/>
        <w:rPr>
          <w:rFonts w:ascii="Arial" w:hAnsi="Arial" w:cs="Arial"/>
          <w:sz w:val="24"/>
          <w:szCs w:val="24"/>
        </w:rPr>
      </w:pPr>
    </w:p>
    <w:p w14:paraId="7EE921D9" w14:textId="77777777" w:rsidR="00303E0C" w:rsidRDefault="00303E0C" w:rsidP="00303E0C">
      <w:pPr>
        <w:autoSpaceDE w:val="0"/>
        <w:autoSpaceDN w:val="0"/>
        <w:adjustRightInd w:val="0"/>
        <w:spacing w:after="0" w:line="240" w:lineRule="auto"/>
        <w:rPr>
          <w:rFonts w:ascii="Arial" w:hAnsi="Arial" w:cs="Arial"/>
          <w:sz w:val="24"/>
          <w:szCs w:val="24"/>
        </w:rPr>
      </w:pPr>
    </w:p>
    <w:p w14:paraId="1B3981FD" w14:textId="77777777" w:rsidR="00303E0C" w:rsidRPr="00303E0C" w:rsidRDefault="00303E0C" w:rsidP="00303E0C">
      <w:pPr>
        <w:autoSpaceDE w:val="0"/>
        <w:autoSpaceDN w:val="0"/>
        <w:adjustRightInd w:val="0"/>
        <w:spacing w:after="0" w:line="240" w:lineRule="auto"/>
        <w:rPr>
          <w:rFonts w:ascii="Arial" w:hAnsi="Arial" w:cs="Arial"/>
          <w:sz w:val="24"/>
          <w:szCs w:val="24"/>
        </w:rPr>
      </w:pPr>
    </w:p>
    <w:p w14:paraId="5BA97387" w14:textId="77777777" w:rsidR="00303E0C" w:rsidRPr="00303E0C" w:rsidRDefault="00303E0C" w:rsidP="00303E0C">
      <w:pPr>
        <w:widowControl w:val="0"/>
        <w:pBdr>
          <w:top w:val="single" w:sz="4" w:space="1" w:color="auto"/>
          <w:left w:val="single" w:sz="4" w:space="4" w:color="auto"/>
          <w:bottom w:val="single" w:sz="4" w:space="1" w:color="auto"/>
          <w:right w:val="single" w:sz="4" w:space="4" w:color="auto"/>
        </w:pBdr>
        <w:shd w:val="clear" w:color="auto" w:fill="FFFFE5"/>
        <w:spacing w:after="0"/>
        <w:jc w:val="center"/>
        <w:rPr>
          <w:rFonts w:ascii="Arial" w:hAnsi="Arial" w:cs="Arial"/>
          <w:bCs/>
          <w:color w:val="C00000"/>
          <w:sz w:val="24"/>
          <w:szCs w:val="24"/>
        </w:rPr>
      </w:pPr>
      <w:r w:rsidRPr="00303E0C">
        <w:rPr>
          <w:rFonts w:ascii="Arial" w:hAnsi="Arial" w:cs="Arial"/>
          <w:b/>
          <w:bCs/>
          <w:color w:val="C00000"/>
          <w:sz w:val="24"/>
          <w:szCs w:val="24"/>
        </w:rPr>
        <w:t>Dinsdag 21 oktober om 14.00 uur</w:t>
      </w:r>
    </w:p>
    <w:p w14:paraId="0EC1D943" w14:textId="77777777" w:rsidR="00303E0C" w:rsidRPr="00303E0C" w:rsidRDefault="00303E0C" w:rsidP="00303E0C">
      <w:pPr>
        <w:widowControl w:val="0"/>
        <w:pBdr>
          <w:top w:val="single" w:sz="4" w:space="1" w:color="auto"/>
          <w:left w:val="single" w:sz="4" w:space="4" w:color="auto"/>
          <w:bottom w:val="single" w:sz="4" w:space="1" w:color="auto"/>
          <w:right w:val="single" w:sz="4" w:space="4" w:color="auto"/>
        </w:pBdr>
        <w:shd w:val="clear" w:color="auto" w:fill="FFFFE5"/>
        <w:spacing w:after="0"/>
        <w:jc w:val="center"/>
        <w:rPr>
          <w:rFonts w:ascii="Arial" w:hAnsi="Arial" w:cs="Arial"/>
          <w:b/>
          <w:bCs/>
          <w:color w:val="C00000"/>
          <w:sz w:val="24"/>
          <w:szCs w:val="24"/>
        </w:rPr>
      </w:pPr>
      <w:r w:rsidRPr="00303E0C">
        <w:rPr>
          <w:rFonts w:ascii="Arial" w:hAnsi="Arial" w:cs="Arial"/>
          <w:b/>
          <w:bCs/>
          <w:color w:val="C00000"/>
          <w:sz w:val="24"/>
          <w:szCs w:val="24"/>
        </w:rPr>
        <w:t>Voordrachtnamiddag - OC De Schouw</w:t>
      </w:r>
    </w:p>
    <w:p w14:paraId="3DB8A34D" w14:textId="77777777" w:rsidR="00303E0C" w:rsidRPr="00303E0C" w:rsidRDefault="00303E0C" w:rsidP="00303E0C">
      <w:pPr>
        <w:shd w:val="clear" w:color="auto" w:fill="FFFFFF" w:themeFill="background1"/>
        <w:autoSpaceDE w:val="0"/>
        <w:autoSpaceDN w:val="0"/>
        <w:adjustRightInd w:val="0"/>
        <w:spacing w:after="0" w:line="240" w:lineRule="auto"/>
        <w:rPr>
          <w:rFonts w:ascii="Arial" w:hAnsi="Arial" w:cs="Arial"/>
          <w:sz w:val="24"/>
          <w:szCs w:val="24"/>
        </w:rPr>
      </w:pPr>
    </w:p>
    <w:p w14:paraId="6F5D9125" w14:textId="77777777" w:rsidR="00303E0C" w:rsidRPr="00303E0C" w:rsidRDefault="00303E0C" w:rsidP="00303E0C">
      <w:pPr>
        <w:jc w:val="center"/>
        <w:rPr>
          <w:rStyle w:val="Nadruk"/>
          <w:rFonts w:ascii="Arial" w:eastAsia="Times New Roman" w:hAnsi="Arial" w:cs="Arial"/>
          <w:b/>
          <w:bCs/>
          <w:i w:val="0"/>
          <w:iCs w:val="0"/>
          <w:color w:val="632340"/>
          <w:sz w:val="24"/>
          <w:szCs w:val="24"/>
        </w:rPr>
      </w:pPr>
      <w:r w:rsidRPr="00303E0C">
        <w:rPr>
          <w:rStyle w:val="Nadruk"/>
          <w:rFonts w:ascii="Arial" w:eastAsia="Times New Roman" w:hAnsi="Arial" w:cs="Arial"/>
          <w:b/>
          <w:bCs/>
          <w:color w:val="2F5496" w:themeColor="accent1" w:themeShade="BF"/>
          <w:sz w:val="24"/>
          <w:szCs w:val="24"/>
        </w:rPr>
        <w:t>Zorgvolmacht en successierechten</w:t>
      </w:r>
    </w:p>
    <w:p w14:paraId="73961FEA" w14:textId="77777777" w:rsidR="00303E0C" w:rsidRPr="00303E0C" w:rsidRDefault="00303E0C" w:rsidP="00303E0C">
      <w:pPr>
        <w:spacing w:line="240" w:lineRule="auto"/>
        <w:jc w:val="center"/>
        <w:rPr>
          <w:rFonts w:ascii="Arial" w:hAnsi="Arial" w:cs="Arial"/>
          <w:b/>
          <w:bCs/>
          <w:i/>
          <w:iCs/>
          <w:sz w:val="24"/>
          <w:szCs w:val="24"/>
        </w:rPr>
      </w:pPr>
      <w:r w:rsidRPr="00303E0C">
        <w:rPr>
          <w:rStyle w:val="Nadruk"/>
          <w:rFonts w:ascii="Arial" w:eastAsia="Times New Roman" w:hAnsi="Arial" w:cs="Arial"/>
          <w:b/>
          <w:bCs/>
          <w:color w:val="632340"/>
          <w:sz w:val="24"/>
          <w:szCs w:val="24"/>
        </w:rPr>
        <w:t xml:space="preserve">Notaris Bernard </w:t>
      </w:r>
      <w:proofErr w:type="spellStart"/>
      <w:r w:rsidRPr="00303E0C">
        <w:rPr>
          <w:rStyle w:val="Nadruk"/>
          <w:rFonts w:ascii="Arial" w:eastAsia="Times New Roman" w:hAnsi="Arial" w:cs="Arial"/>
          <w:b/>
          <w:bCs/>
          <w:color w:val="632340"/>
          <w:sz w:val="24"/>
          <w:szCs w:val="24"/>
        </w:rPr>
        <w:t>Waûters</w:t>
      </w:r>
      <w:proofErr w:type="spellEnd"/>
      <w:r w:rsidRPr="00303E0C">
        <w:rPr>
          <w:rStyle w:val="Nadruk"/>
          <w:rFonts w:ascii="Arial" w:eastAsia="Times New Roman" w:hAnsi="Arial" w:cs="Arial"/>
          <w:b/>
          <w:bCs/>
          <w:color w:val="632340"/>
          <w:sz w:val="24"/>
          <w:szCs w:val="24"/>
        </w:rPr>
        <w:t xml:space="preserve"> geeft toelichting over deze thema’s en staat open voor vraagstelling.</w:t>
      </w:r>
    </w:p>
    <w:p w14:paraId="696A7934" w14:textId="77777777" w:rsidR="00303E0C" w:rsidRDefault="00303E0C" w:rsidP="00303E0C">
      <w:pPr>
        <w:spacing w:before="100" w:beforeAutospacing="1" w:after="100" w:afterAutospacing="1"/>
        <w:rPr>
          <w:rFonts w:ascii="Arial" w:hAnsi="Arial" w:cs="Arial"/>
          <w:sz w:val="24"/>
          <w:szCs w:val="24"/>
        </w:rPr>
      </w:pPr>
      <w:r w:rsidRPr="00303E0C">
        <w:rPr>
          <w:rStyle w:val="Zwaar"/>
          <w:rFonts w:ascii="Arial" w:hAnsi="Arial" w:cs="Arial"/>
          <w:sz w:val="24"/>
          <w:szCs w:val="24"/>
        </w:rPr>
        <w:t>Zorgvolmacht:</w:t>
      </w:r>
      <w:r w:rsidRPr="00303E0C">
        <w:rPr>
          <w:rFonts w:ascii="Arial" w:hAnsi="Arial" w:cs="Arial"/>
          <w:b/>
          <w:bCs/>
          <w:sz w:val="24"/>
          <w:szCs w:val="24"/>
        </w:rPr>
        <w:t xml:space="preserve"> wat als je later zelf geen beslissingen meer kunt nemen</w:t>
      </w:r>
      <w:r w:rsidRPr="00303E0C">
        <w:rPr>
          <w:rFonts w:ascii="Arial" w:hAnsi="Arial" w:cs="Arial"/>
          <w:sz w:val="24"/>
          <w:szCs w:val="24"/>
        </w:rPr>
        <w:t>?                                Is een juridisch document waarin je iemand aanduidt om beslissingen voor jou te nemen als je dat zelf niet meer kunt, bijvoorbeeld door ziekte of ouderdom. Het gaat vooral over beslissingen rond</w:t>
      </w:r>
      <w:r w:rsidRPr="00303E0C">
        <w:rPr>
          <w:rFonts w:ascii="Arial" w:hAnsi="Arial" w:cs="Arial"/>
          <w:b/>
          <w:bCs/>
          <w:sz w:val="24"/>
          <w:szCs w:val="24"/>
        </w:rPr>
        <w:t xml:space="preserve"> </w:t>
      </w:r>
      <w:r w:rsidRPr="00303E0C">
        <w:rPr>
          <w:rStyle w:val="Zwaar"/>
          <w:rFonts w:ascii="Arial" w:hAnsi="Arial" w:cs="Arial"/>
          <w:sz w:val="24"/>
          <w:szCs w:val="24"/>
        </w:rPr>
        <w:t>je gezondheid</w:t>
      </w:r>
      <w:r w:rsidRPr="00303E0C">
        <w:rPr>
          <w:rFonts w:ascii="Arial" w:hAnsi="Arial" w:cs="Arial"/>
          <w:b/>
          <w:bCs/>
          <w:sz w:val="24"/>
          <w:szCs w:val="24"/>
        </w:rPr>
        <w:t xml:space="preserve">, </w:t>
      </w:r>
      <w:r w:rsidRPr="00303E0C">
        <w:rPr>
          <w:rStyle w:val="Zwaar"/>
          <w:rFonts w:ascii="Arial" w:hAnsi="Arial" w:cs="Arial"/>
          <w:sz w:val="24"/>
          <w:szCs w:val="24"/>
        </w:rPr>
        <w:t>verzorging</w:t>
      </w:r>
      <w:r w:rsidRPr="00303E0C">
        <w:rPr>
          <w:rFonts w:ascii="Arial" w:hAnsi="Arial" w:cs="Arial"/>
          <w:b/>
          <w:bCs/>
          <w:sz w:val="24"/>
          <w:szCs w:val="24"/>
        </w:rPr>
        <w:t xml:space="preserve"> </w:t>
      </w:r>
      <w:r w:rsidRPr="00303E0C">
        <w:rPr>
          <w:rFonts w:ascii="Arial" w:hAnsi="Arial" w:cs="Arial"/>
          <w:sz w:val="24"/>
          <w:szCs w:val="24"/>
        </w:rPr>
        <w:t xml:space="preserve">en eventueel ook </w:t>
      </w:r>
      <w:r w:rsidRPr="00303E0C">
        <w:rPr>
          <w:rStyle w:val="Zwaar"/>
          <w:rFonts w:ascii="Arial" w:hAnsi="Arial" w:cs="Arial"/>
          <w:sz w:val="24"/>
          <w:szCs w:val="24"/>
        </w:rPr>
        <w:t>je financiën</w:t>
      </w:r>
      <w:r w:rsidRPr="00303E0C">
        <w:rPr>
          <w:rFonts w:ascii="Arial" w:hAnsi="Arial" w:cs="Arial"/>
          <w:sz w:val="24"/>
          <w:szCs w:val="24"/>
        </w:rPr>
        <w:t xml:space="preserve">.                                   </w:t>
      </w:r>
    </w:p>
    <w:p w14:paraId="61534E5D" w14:textId="6EB3239F" w:rsidR="00303E0C" w:rsidRPr="00303E0C" w:rsidRDefault="00303E0C" w:rsidP="00303E0C">
      <w:pPr>
        <w:spacing w:before="100" w:beforeAutospacing="1" w:after="100" w:afterAutospacing="1"/>
        <w:rPr>
          <w:rFonts w:ascii="Arial" w:hAnsi="Arial" w:cs="Arial"/>
          <w:sz w:val="24"/>
          <w:szCs w:val="24"/>
        </w:rPr>
      </w:pPr>
      <w:r w:rsidRPr="00303E0C">
        <w:rPr>
          <w:rStyle w:val="Zwaar"/>
          <w:rFonts w:ascii="Arial" w:hAnsi="Arial" w:cs="Arial"/>
          <w:sz w:val="24"/>
          <w:szCs w:val="24"/>
        </w:rPr>
        <w:t>Successierechten:</w:t>
      </w:r>
      <w:r w:rsidRPr="00303E0C">
        <w:rPr>
          <w:rFonts w:ascii="Arial" w:hAnsi="Arial" w:cs="Arial"/>
          <w:sz w:val="24"/>
          <w:szCs w:val="24"/>
        </w:rPr>
        <w:t xml:space="preserve"> </w:t>
      </w:r>
      <w:r w:rsidRPr="00303E0C">
        <w:rPr>
          <w:rFonts w:ascii="Arial" w:hAnsi="Arial" w:cs="Arial"/>
          <w:b/>
          <w:bCs/>
          <w:sz w:val="24"/>
          <w:szCs w:val="24"/>
        </w:rPr>
        <w:t>wat moet je weten over erfbelasting en nalatenschap</w:t>
      </w:r>
      <w:r w:rsidRPr="00303E0C">
        <w:rPr>
          <w:rFonts w:ascii="Arial" w:hAnsi="Arial" w:cs="Arial"/>
          <w:sz w:val="24"/>
          <w:szCs w:val="24"/>
        </w:rPr>
        <w:t xml:space="preserve">?                            Zijn </w:t>
      </w:r>
      <w:r w:rsidRPr="00303E0C">
        <w:rPr>
          <w:rStyle w:val="Zwaar"/>
          <w:rFonts w:ascii="Arial" w:hAnsi="Arial" w:cs="Arial"/>
          <w:sz w:val="24"/>
          <w:szCs w:val="24"/>
        </w:rPr>
        <w:t>belastingen</w:t>
      </w:r>
      <w:r w:rsidRPr="00303E0C">
        <w:rPr>
          <w:rFonts w:ascii="Arial" w:hAnsi="Arial" w:cs="Arial"/>
          <w:b/>
          <w:bCs/>
          <w:sz w:val="24"/>
          <w:szCs w:val="24"/>
        </w:rPr>
        <w:t xml:space="preserve"> </w:t>
      </w:r>
      <w:r w:rsidRPr="00303E0C">
        <w:rPr>
          <w:rFonts w:ascii="Arial" w:hAnsi="Arial" w:cs="Arial"/>
          <w:sz w:val="24"/>
          <w:szCs w:val="24"/>
        </w:rPr>
        <w:t xml:space="preserve">die je betaalt op een </w:t>
      </w:r>
      <w:r w:rsidRPr="00303E0C">
        <w:rPr>
          <w:rStyle w:val="Zwaar"/>
          <w:rFonts w:ascii="Arial" w:hAnsi="Arial" w:cs="Arial"/>
          <w:sz w:val="24"/>
          <w:szCs w:val="24"/>
        </w:rPr>
        <w:t>erfenis</w:t>
      </w:r>
      <w:r w:rsidRPr="00303E0C">
        <w:rPr>
          <w:rFonts w:ascii="Arial" w:hAnsi="Arial" w:cs="Arial"/>
          <w:sz w:val="24"/>
          <w:szCs w:val="24"/>
        </w:rPr>
        <w:t>. Het bedrag hangt af van hoe groot de erfenis is en hoe je verwant bent aan de overledene. Je betaalt deze belasting pas nadat de erfenis is aanvaard.</w:t>
      </w:r>
    </w:p>
    <w:p w14:paraId="53F23773" w14:textId="77777777" w:rsidR="00303E0C" w:rsidRPr="00303E0C" w:rsidRDefault="00303E0C" w:rsidP="00303E0C">
      <w:pPr>
        <w:spacing w:before="100" w:beforeAutospacing="1" w:after="100" w:afterAutospacing="1"/>
        <w:jc w:val="center"/>
        <w:rPr>
          <w:rFonts w:ascii="Arial" w:hAnsi="Arial" w:cs="Arial"/>
          <w:b/>
          <w:bCs/>
          <w:color w:val="632340"/>
          <w:sz w:val="24"/>
          <w:szCs w:val="24"/>
        </w:rPr>
      </w:pPr>
      <w:r w:rsidRPr="00303E0C">
        <w:rPr>
          <w:rFonts w:ascii="Arial" w:hAnsi="Arial" w:cs="Arial"/>
          <w:b/>
          <w:bCs/>
          <w:color w:val="632340"/>
          <w:sz w:val="24"/>
          <w:szCs w:val="24"/>
        </w:rPr>
        <w:t>Wilt u goed voorbereid zijn op de toekomst?</w:t>
      </w:r>
      <w:r w:rsidRPr="00303E0C">
        <w:rPr>
          <w:rFonts w:ascii="Arial" w:hAnsi="Arial" w:cs="Arial"/>
          <w:b/>
          <w:bCs/>
          <w:color w:val="632340"/>
          <w:sz w:val="24"/>
          <w:szCs w:val="24"/>
        </w:rPr>
        <w:br/>
        <w:t>Kom naar de uiteenzetting</w:t>
      </w:r>
      <w:r w:rsidRPr="00303E0C">
        <w:rPr>
          <w:rStyle w:val="Zwaar"/>
          <w:rFonts w:ascii="Arial" w:hAnsi="Arial" w:cs="Arial"/>
          <w:color w:val="632340"/>
          <w:sz w:val="24"/>
          <w:szCs w:val="24"/>
        </w:rPr>
        <w:t xml:space="preserve"> </w:t>
      </w:r>
      <w:r w:rsidRPr="00303E0C">
        <w:rPr>
          <w:rFonts w:ascii="Arial" w:hAnsi="Arial" w:cs="Arial"/>
          <w:b/>
          <w:bCs/>
          <w:color w:val="632340"/>
          <w:sz w:val="24"/>
          <w:szCs w:val="24"/>
        </w:rPr>
        <w:t>over deze twee belangrijke thema’s.</w:t>
      </w:r>
    </w:p>
    <w:p w14:paraId="0E4625AD" w14:textId="77777777" w:rsidR="00303E0C" w:rsidRPr="00303E0C" w:rsidRDefault="00303E0C" w:rsidP="00303E0C">
      <w:pPr>
        <w:widowControl w:val="0"/>
        <w:pBdr>
          <w:top w:val="single" w:sz="4" w:space="1" w:color="auto"/>
          <w:left w:val="single" w:sz="4" w:space="4" w:color="auto"/>
          <w:bottom w:val="single" w:sz="4" w:space="1" w:color="auto"/>
          <w:right w:val="single" w:sz="4" w:space="4" w:color="auto"/>
        </w:pBdr>
        <w:shd w:val="clear" w:color="auto" w:fill="FFFFE1"/>
        <w:spacing w:after="0"/>
        <w:jc w:val="center"/>
        <w:rPr>
          <w:rFonts w:ascii="Arial" w:eastAsia="Times New Roman" w:hAnsi="Arial" w:cs="Arial"/>
          <w:b/>
          <w:bCs/>
          <w:color w:val="000000"/>
          <w:kern w:val="28"/>
          <w:sz w:val="24"/>
          <w:szCs w:val="24"/>
          <w14:cntxtAlts/>
        </w:rPr>
      </w:pPr>
      <w:r w:rsidRPr="00303E0C">
        <w:rPr>
          <w:rFonts w:ascii="Arial" w:eastAsia="Times New Roman" w:hAnsi="Arial" w:cs="Arial"/>
          <w:b/>
          <w:bCs/>
          <w:color w:val="000000"/>
          <w:kern w:val="28"/>
          <w:sz w:val="24"/>
          <w:szCs w:val="24"/>
          <w14:cntxtAlts/>
        </w:rPr>
        <w:t>Aan de ingang betalen Neos-leden € 5,00 euro.</w:t>
      </w:r>
    </w:p>
    <w:p w14:paraId="34200ABB" w14:textId="77777777" w:rsidR="00303E0C" w:rsidRPr="00303E0C" w:rsidRDefault="00303E0C" w:rsidP="00303E0C">
      <w:pPr>
        <w:widowControl w:val="0"/>
        <w:pBdr>
          <w:top w:val="single" w:sz="4" w:space="1" w:color="auto"/>
          <w:left w:val="single" w:sz="4" w:space="4" w:color="auto"/>
          <w:bottom w:val="single" w:sz="4" w:space="1" w:color="auto"/>
          <w:right w:val="single" w:sz="4" w:space="4" w:color="auto"/>
        </w:pBdr>
        <w:shd w:val="clear" w:color="auto" w:fill="FFFFE1"/>
        <w:spacing w:after="0"/>
        <w:jc w:val="center"/>
        <w:rPr>
          <w:rFonts w:ascii="Arial" w:hAnsi="Arial" w:cs="Arial"/>
          <w:b/>
          <w:bCs/>
          <w:color w:val="C00000"/>
          <w:sz w:val="24"/>
          <w:szCs w:val="24"/>
        </w:rPr>
      </w:pPr>
      <w:r w:rsidRPr="00303E0C">
        <w:rPr>
          <w:rFonts w:ascii="Arial" w:eastAsia="Times New Roman" w:hAnsi="Arial" w:cs="Arial"/>
          <w:b/>
          <w:bCs/>
          <w:color w:val="000000"/>
          <w:kern w:val="28"/>
          <w:sz w:val="24"/>
          <w:szCs w:val="24"/>
          <w14:cntxtAlts/>
        </w:rPr>
        <w:t>Aan niet-leden vragen we € 10,00</w:t>
      </w:r>
    </w:p>
    <w:p w14:paraId="4C487A34" w14:textId="77777777" w:rsidR="00303E0C" w:rsidRPr="00303E0C" w:rsidRDefault="00303E0C" w:rsidP="00303E0C">
      <w:pPr>
        <w:widowControl w:val="0"/>
        <w:pBdr>
          <w:top w:val="single" w:sz="4" w:space="1" w:color="auto"/>
          <w:left w:val="single" w:sz="4" w:space="4" w:color="auto"/>
          <w:bottom w:val="single" w:sz="4" w:space="1" w:color="auto"/>
          <w:right w:val="single" w:sz="4" w:space="4" w:color="auto"/>
        </w:pBdr>
        <w:shd w:val="clear" w:color="auto" w:fill="FFFFE1"/>
        <w:spacing w:after="0" w:line="240" w:lineRule="auto"/>
        <w:jc w:val="center"/>
        <w:rPr>
          <w:rFonts w:ascii="Arial" w:eastAsia="Times New Roman" w:hAnsi="Arial" w:cs="Arial"/>
          <w:b/>
          <w:bCs/>
          <w:color w:val="000000"/>
          <w:kern w:val="28"/>
          <w:sz w:val="24"/>
          <w:szCs w:val="24"/>
          <w14:cntxtAlts/>
        </w:rPr>
      </w:pPr>
      <w:r w:rsidRPr="00303E0C">
        <w:rPr>
          <w:rFonts w:ascii="Arial" w:eastAsia="Times New Roman" w:hAnsi="Arial" w:cs="Arial"/>
          <w:b/>
          <w:bCs/>
          <w:color w:val="000000"/>
          <w:kern w:val="28"/>
          <w:sz w:val="24"/>
          <w:szCs w:val="24"/>
          <w14:cntxtAlts/>
        </w:rPr>
        <w:t>Tijdens de pauze bedienen we koffie.</w:t>
      </w:r>
    </w:p>
    <w:p w14:paraId="138507AB" w14:textId="77777777" w:rsidR="00303E0C" w:rsidRPr="00303E0C" w:rsidRDefault="00303E0C" w:rsidP="00303E0C">
      <w:pPr>
        <w:widowControl w:val="0"/>
        <w:spacing w:after="0" w:line="240" w:lineRule="auto"/>
        <w:jc w:val="center"/>
        <w:rPr>
          <w:rFonts w:ascii="Arial" w:eastAsia="Times New Roman" w:hAnsi="Arial" w:cs="Arial"/>
          <w:b/>
          <w:bCs/>
          <w:color w:val="000000"/>
          <w:kern w:val="28"/>
          <w:sz w:val="24"/>
          <w:szCs w:val="24"/>
          <w14:cntxtAlts/>
        </w:rPr>
      </w:pPr>
    </w:p>
    <w:p w14:paraId="7183D860" w14:textId="77777777" w:rsidR="00303E0C" w:rsidRPr="00303E0C" w:rsidRDefault="00303E0C" w:rsidP="00303E0C">
      <w:pPr>
        <w:widowControl w:val="0"/>
        <w:spacing w:after="0"/>
        <w:rPr>
          <w:rFonts w:ascii="Arial" w:hAnsi="Arial" w:cs="Arial"/>
          <w:b/>
          <w:bCs/>
          <w:i/>
          <w:color w:val="002060"/>
          <w:sz w:val="24"/>
          <w:szCs w:val="24"/>
        </w:rPr>
      </w:pPr>
      <w:r w:rsidRPr="00303E0C">
        <w:rPr>
          <w:rFonts w:ascii="Arial" w:eastAsia="Times New Roman" w:hAnsi="Arial" w:cs="Arial"/>
          <w:color w:val="000000"/>
          <w:kern w:val="28"/>
          <w:sz w:val="24"/>
          <w:szCs w:val="24"/>
          <w14:cntxtAlts/>
        </w:rPr>
        <w:t> </w:t>
      </w:r>
      <w:r w:rsidRPr="00303E0C">
        <w:rPr>
          <w:rFonts w:ascii="Arial" w:hAnsi="Arial" w:cs="Arial"/>
          <w:b/>
          <w:bCs/>
          <w:i/>
          <w:color w:val="002060"/>
          <w:sz w:val="24"/>
          <w:szCs w:val="24"/>
        </w:rPr>
        <w:t>Heb je vrienden, buren of kennissen van gelijke leeftijd die graag wil komen, maak met hen een afspraak en laat ze kennis maken met de activiteiten van Neos</w:t>
      </w:r>
    </w:p>
    <w:p w14:paraId="410FCA69" w14:textId="77777777" w:rsidR="00C42E1D" w:rsidRPr="00303E0C" w:rsidRDefault="00C42E1D" w:rsidP="00C42E1D">
      <w:pPr>
        <w:spacing w:after="0"/>
        <w:rPr>
          <w:rFonts w:ascii="Arial" w:hAnsi="Arial" w:cs="Arial"/>
          <w:sz w:val="24"/>
          <w:szCs w:val="24"/>
        </w:rPr>
      </w:pPr>
    </w:p>
    <w:p w14:paraId="2700A74C" w14:textId="356B2787" w:rsidR="00C42E1D" w:rsidRPr="00C42E1D" w:rsidRDefault="00C42E1D" w:rsidP="006E6F84">
      <w:pPr>
        <w:spacing w:after="0"/>
        <w:jc w:val="center"/>
        <w:rPr>
          <w:rFonts w:ascii="Arial" w:hAnsi="Arial" w:cs="Arial"/>
          <w:sz w:val="24"/>
          <w:szCs w:val="24"/>
        </w:rPr>
      </w:pPr>
      <w:r>
        <w:rPr>
          <w:noProof/>
        </w:rPr>
        <w:drawing>
          <wp:inline distT="0" distB="0" distL="0" distR="0" wp14:anchorId="6AD8329E" wp14:editId="47987891">
            <wp:extent cx="2741741" cy="1584842"/>
            <wp:effectExtent l="0" t="0" r="1905" b="0"/>
            <wp:docPr id="1106292567" name="Afbeelding 1" descr="Afbeelding met tekst, Lettertype, schermopnam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92567" name="Afbeelding 1" descr="Afbeelding met tekst, Lettertype, schermopname, nummer&#10;&#10;Door AI gegenereerde inhoud is mogelijk onjuist."/>
                    <pic:cNvPicPr/>
                  </pic:nvPicPr>
                  <pic:blipFill>
                    <a:blip r:embed="rId5"/>
                    <a:stretch>
                      <a:fillRect/>
                    </a:stretch>
                  </pic:blipFill>
                  <pic:spPr>
                    <a:xfrm>
                      <a:off x="0" y="0"/>
                      <a:ext cx="2759585" cy="1595156"/>
                    </a:xfrm>
                    <a:prstGeom prst="rect">
                      <a:avLst/>
                    </a:prstGeom>
                  </pic:spPr>
                </pic:pic>
              </a:graphicData>
            </a:graphic>
          </wp:inline>
        </w:drawing>
      </w:r>
    </w:p>
    <w:sectPr w:rsidR="00C42E1D" w:rsidRPr="00C42E1D" w:rsidSect="00303E0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6D"/>
    <w:rsid w:val="0008171A"/>
    <w:rsid w:val="001062FB"/>
    <w:rsid w:val="00172F87"/>
    <w:rsid w:val="00303E0C"/>
    <w:rsid w:val="003B15A9"/>
    <w:rsid w:val="00697E12"/>
    <w:rsid w:val="006E6F84"/>
    <w:rsid w:val="008907E6"/>
    <w:rsid w:val="00A430D0"/>
    <w:rsid w:val="00AD39FA"/>
    <w:rsid w:val="00B81A19"/>
    <w:rsid w:val="00C42E1D"/>
    <w:rsid w:val="00D1502C"/>
    <w:rsid w:val="00D8476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7B09"/>
  <w15:chartTrackingRefBased/>
  <w15:docId w15:val="{DE2A20CF-4DCF-46DE-A40E-0D05A2EC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3E0C"/>
    <w:pPr>
      <w:spacing w:after="200" w:line="276" w:lineRule="auto"/>
    </w:pPr>
    <w:rPr>
      <w:rFonts w:eastAsiaTheme="minorEastAsia"/>
      <w:kern w:val="0"/>
      <w:lang w:eastAsia="nl-BE"/>
      <w14:ligatures w14:val="none"/>
    </w:rPr>
  </w:style>
  <w:style w:type="paragraph" w:styleId="Kop1">
    <w:name w:val="heading 1"/>
    <w:basedOn w:val="Standaard"/>
    <w:next w:val="Standaard"/>
    <w:link w:val="Kop1Char"/>
    <w:uiPriority w:val="9"/>
    <w:qFormat/>
    <w:rsid w:val="00D8476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8476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8476D"/>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8476D"/>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D8476D"/>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D8476D"/>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D8476D"/>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D8476D"/>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D8476D"/>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476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8476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8476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8476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8476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847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47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47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476D"/>
    <w:rPr>
      <w:rFonts w:eastAsiaTheme="majorEastAsia" w:cstheme="majorBidi"/>
      <w:color w:val="272727" w:themeColor="text1" w:themeTint="D8"/>
    </w:rPr>
  </w:style>
  <w:style w:type="paragraph" w:styleId="Titel">
    <w:name w:val="Title"/>
    <w:basedOn w:val="Standaard"/>
    <w:next w:val="Standaard"/>
    <w:link w:val="TitelChar"/>
    <w:uiPriority w:val="10"/>
    <w:qFormat/>
    <w:rsid w:val="00D8476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847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476D"/>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847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476D"/>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D8476D"/>
    <w:rPr>
      <w:i/>
      <w:iCs/>
      <w:color w:val="404040" w:themeColor="text1" w:themeTint="BF"/>
    </w:rPr>
  </w:style>
  <w:style w:type="paragraph" w:styleId="Lijstalinea">
    <w:name w:val="List Paragraph"/>
    <w:basedOn w:val="Standaard"/>
    <w:uiPriority w:val="34"/>
    <w:qFormat/>
    <w:rsid w:val="00D8476D"/>
    <w:pPr>
      <w:spacing w:after="160" w:line="259" w:lineRule="auto"/>
      <w:ind w:left="720"/>
      <w:contextualSpacing/>
    </w:pPr>
    <w:rPr>
      <w:rFonts w:eastAsiaTheme="minorHAnsi"/>
      <w:kern w:val="2"/>
      <w:lang w:eastAsia="en-US"/>
      <w14:ligatures w14:val="standardContextual"/>
    </w:rPr>
  </w:style>
  <w:style w:type="character" w:styleId="Intensievebenadrukking">
    <w:name w:val="Intense Emphasis"/>
    <w:basedOn w:val="Standaardalinea-lettertype"/>
    <w:uiPriority w:val="21"/>
    <w:qFormat/>
    <w:rsid w:val="00D8476D"/>
    <w:rPr>
      <w:i/>
      <w:iCs/>
      <w:color w:val="2F5496" w:themeColor="accent1" w:themeShade="BF"/>
    </w:rPr>
  </w:style>
  <w:style w:type="paragraph" w:styleId="Duidelijkcitaat">
    <w:name w:val="Intense Quote"/>
    <w:basedOn w:val="Standaard"/>
    <w:next w:val="Standaard"/>
    <w:link w:val="DuidelijkcitaatChar"/>
    <w:uiPriority w:val="30"/>
    <w:qFormat/>
    <w:rsid w:val="00D847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D8476D"/>
    <w:rPr>
      <w:i/>
      <w:iCs/>
      <w:color w:val="2F5496" w:themeColor="accent1" w:themeShade="BF"/>
    </w:rPr>
  </w:style>
  <w:style w:type="character" w:styleId="Intensieveverwijzing">
    <w:name w:val="Intense Reference"/>
    <w:basedOn w:val="Standaardalinea-lettertype"/>
    <w:uiPriority w:val="32"/>
    <w:qFormat/>
    <w:rsid w:val="00D8476D"/>
    <w:rPr>
      <w:b/>
      <w:bCs/>
      <w:smallCaps/>
      <w:color w:val="2F5496" w:themeColor="accent1" w:themeShade="BF"/>
      <w:spacing w:val="5"/>
    </w:rPr>
  </w:style>
  <w:style w:type="character" w:styleId="Zwaar">
    <w:name w:val="Strong"/>
    <w:basedOn w:val="Standaardalinea-lettertype"/>
    <w:uiPriority w:val="22"/>
    <w:qFormat/>
    <w:rsid w:val="00A430D0"/>
    <w:rPr>
      <w:b/>
      <w:bCs/>
    </w:rPr>
  </w:style>
  <w:style w:type="character" w:styleId="Nadruk">
    <w:name w:val="Emphasis"/>
    <w:basedOn w:val="Standaardalinea-lettertype"/>
    <w:uiPriority w:val="20"/>
    <w:qFormat/>
    <w:rsid w:val="006E6F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195</Words>
  <Characters>1075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Vercruysse</dc:creator>
  <cp:keywords/>
  <dc:description/>
  <cp:lastModifiedBy>Jeanne Vercruysse</cp:lastModifiedBy>
  <cp:revision>7</cp:revision>
  <dcterms:created xsi:type="dcterms:W3CDTF">2025-08-24T14:17:00Z</dcterms:created>
  <dcterms:modified xsi:type="dcterms:W3CDTF">2025-09-22T12:55:00Z</dcterms:modified>
</cp:coreProperties>
</file>