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C07A3" w14:textId="77777777" w:rsidR="00591897" w:rsidRDefault="00000000">
      <w:pPr>
        <w:pStyle w:val="Standard"/>
        <w:rPr>
          <w:rFonts w:hint="eastAsia"/>
        </w:rPr>
      </w:pPr>
      <w:r>
        <w:rPr>
          <w:rFonts w:ascii="Barlow" w:hAnsi="Barlow"/>
          <w:b/>
          <w:bCs/>
          <w:noProof/>
        </w:rPr>
        <w:drawing>
          <wp:anchor distT="0" distB="0" distL="114300" distR="114300" simplePos="0" relativeHeight="251657216" behindDoc="0" locked="0" layoutInCell="1" allowOverlap="1" wp14:anchorId="391AA611" wp14:editId="4E61B48A">
            <wp:simplePos x="0" y="0"/>
            <wp:positionH relativeFrom="column">
              <wp:posOffset>-253361</wp:posOffset>
            </wp:positionH>
            <wp:positionV relativeFrom="paragraph">
              <wp:posOffset>0</wp:posOffset>
            </wp:positionV>
            <wp:extent cx="6067428" cy="2383154"/>
            <wp:effectExtent l="0" t="0" r="9522" b="0"/>
            <wp:wrapSquare wrapText="bothSides"/>
            <wp:docPr id="1465918406" name="Afbeeld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067428" cy="2383154"/>
                    </a:xfrm>
                    <a:prstGeom prst="rect">
                      <a:avLst/>
                    </a:prstGeom>
                    <a:noFill/>
                    <a:ln>
                      <a:noFill/>
                      <a:prstDash/>
                    </a:ln>
                  </pic:spPr>
                </pic:pic>
              </a:graphicData>
            </a:graphic>
          </wp:anchor>
        </w:drawing>
      </w:r>
      <w:r>
        <w:rPr>
          <w:rFonts w:ascii="Barlow" w:hAnsi="Barlow"/>
          <w:b/>
          <w:bCs/>
        </w:rPr>
        <w:t>NIEUWSBRIEF NOVEMBER 2025</w:t>
      </w:r>
    </w:p>
    <w:p w14:paraId="07BDD787" w14:textId="77777777" w:rsidR="00591897" w:rsidRDefault="00591897">
      <w:pPr>
        <w:pStyle w:val="Standard"/>
        <w:rPr>
          <w:rFonts w:ascii="Barlow" w:hAnsi="Barlow"/>
          <w:b/>
          <w:bCs/>
        </w:rPr>
      </w:pPr>
    </w:p>
    <w:p w14:paraId="19020B52" w14:textId="77777777" w:rsidR="00591897" w:rsidRDefault="00000000">
      <w:pPr>
        <w:pStyle w:val="Standard"/>
        <w:rPr>
          <w:rFonts w:ascii="Barlow" w:hAnsi="Barlow"/>
          <w:b/>
          <w:bCs/>
        </w:rPr>
      </w:pPr>
      <w:r>
        <w:rPr>
          <w:rFonts w:ascii="Barlow" w:hAnsi="Barlow"/>
          <w:b/>
          <w:bCs/>
        </w:rPr>
        <w:t xml:space="preserve">Zondag 9 november 2025 </w:t>
      </w:r>
      <w:proofErr w:type="spellStart"/>
      <w:r>
        <w:rPr>
          <w:rFonts w:ascii="Barlow" w:hAnsi="Barlow"/>
          <w:b/>
          <w:bCs/>
        </w:rPr>
        <w:t>Cirque</w:t>
      </w:r>
      <w:proofErr w:type="spellEnd"/>
      <w:r>
        <w:rPr>
          <w:rFonts w:ascii="Barlow" w:hAnsi="Barlow"/>
          <w:b/>
          <w:bCs/>
        </w:rPr>
        <w:t xml:space="preserve"> du Soleil, </w:t>
      </w:r>
      <w:proofErr w:type="spellStart"/>
      <w:r>
        <w:rPr>
          <w:rFonts w:ascii="Barlow" w:hAnsi="Barlow"/>
          <w:b/>
          <w:bCs/>
        </w:rPr>
        <w:t>Alegria</w:t>
      </w:r>
      <w:proofErr w:type="spellEnd"/>
      <w:r>
        <w:rPr>
          <w:rFonts w:ascii="Barlow" w:hAnsi="Barlow"/>
          <w:b/>
          <w:bCs/>
        </w:rPr>
        <w:t xml:space="preserve"> in a new light: UITVERKOCHT</w:t>
      </w:r>
    </w:p>
    <w:p w14:paraId="7E7901E2" w14:textId="77777777" w:rsidR="00591897" w:rsidRDefault="00000000">
      <w:pPr>
        <w:pStyle w:val="Standard"/>
        <w:rPr>
          <w:rFonts w:ascii="Barlow" w:hAnsi="Barlow"/>
        </w:rPr>
      </w:pPr>
      <w:r>
        <w:rPr>
          <w:rFonts w:ascii="Barlow" w:hAnsi="Barlow"/>
        </w:rPr>
        <w:t xml:space="preserve">De wereldberoemde </w:t>
      </w:r>
      <w:proofErr w:type="spellStart"/>
      <w:r>
        <w:rPr>
          <w:rFonts w:ascii="Barlow" w:hAnsi="Barlow"/>
        </w:rPr>
        <w:t>Alegria</w:t>
      </w:r>
      <w:proofErr w:type="spellEnd"/>
      <w:r>
        <w:rPr>
          <w:rFonts w:ascii="Barlow" w:hAnsi="Barlow"/>
        </w:rPr>
        <w:t>-show werd in 2019 in een nieuw en moderner jasje gestoken en is dit najaar voor het eerst te zien in België.</w:t>
      </w:r>
    </w:p>
    <w:p w14:paraId="034A24AE" w14:textId="77777777" w:rsidR="00591897" w:rsidRDefault="00000000">
      <w:pPr>
        <w:pStyle w:val="Standard"/>
        <w:rPr>
          <w:rFonts w:ascii="Barlow" w:hAnsi="Barlow"/>
        </w:rPr>
      </w:pPr>
      <w:r>
        <w:rPr>
          <w:rFonts w:ascii="Barlow" w:hAnsi="Barlow"/>
        </w:rPr>
        <w:t>De ingeschreven leden werden persoonlijk geïnformeerd over de praktische modaliteiten.</w:t>
      </w:r>
    </w:p>
    <w:p w14:paraId="4E6DD823" w14:textId="77777777" w:rsidR="00591897" w:rsidRDefault="00591897">
      <w:pPr>
        <w:pStyle w:val="Standard"/>
        <w:rPr>
          <w:rFonts w:ascii="Barlow" w:hAnsi="Barlow"/>
          <w:b/>
          <w:bCs/>
        </w:rPr>
      </w:pPr>
    </w:p>
    <w:p w14:paraId="6709A802" w14:textId="77777777" w:rsidR="00591897" w:rsidRDefault="00000000">
      <w:pPr>
        <w:pStyle w:val="Standard"/>
        <w:rPr>
          <w:rFonts w:ascii="Barlow" w:hAnsi="Barlow"/>
          <w:b/>
          <w:bCs/>
        </w:rPr>
      </w:pPr>
      <w:r>
        <w:rPr>
          <w:rFonts w:ascii="Barlow" w:hAnsi="Barlow"/>
          <w:b/>
          <w:bCs/>
        </w:rPr>
        <w:t>Vrijdag 14 november 2025 Lezing over artificiële intelligentie</w:t>
      </w:r>
    </w:p>
    <w:p w14:paraId="787F37C7" w14:textId="77777777" w:rsidR="00591897" w:rsidRDefault="00000000">
      <w:pPr>
        <w:pStyle w:val="Standard"/>
        <w:rPr>
          <w:rFonts w:hint="eastAsia"/>
        </w:rPr>
      </w:pPr>
      <w:r>
        <w:rPr>
          <w:rFonts w:ascii="Barlow" w:hAnsi="Barlow"/>
          <w:color w:val="080809"/>
          <w:sz w:val="22"/>
        </w:rPr>
        <w:t xml:space="preserve">Op vrijdag 14 november 2025 nodigt de </w:t>
      </w:r>
      <w:r>
        <w:rPr>
          <w:rFonts w:ascii="Barlow" w:hAnsi="Barlow"/>
          <w:b/>
          <w:bCs/>
          <w:color w:val="080809"/>
          <w:sz w:val="22"/>
        </w:rPr>
        <w:t>Academie Herk-de-Stad</w:t>
      </w:r>
      <w:r>
        <w:rPr>
          <w:rFonts w:ascii="Barlow" w:hAnsi="Barlow"/>
          <w:color w:val="080809"/>
          <w:sz w:val="22"/>
        </w:rPr>
        <w:t xml:space="preserve">, het samenwerkingsverband tussen Davidsfonds, </w:t>
      </w:r>
      <w:proofErr w:type="spellStart"/>
      <w:r>
        <w:rPr>
          <w:rFonts w:ascii="Barlow" w:hAnsi="Barlow"/>
          <w:color w:val="080809"/>
          <w:sz w:val="22"/>
        </w:rPr>
        <w:t>Neos</w:t>
      </w:r>
      <w:proofErr w:type="spellEnd"/>
      <w:r>
        <w:rPr>
          <w:rFonts w:ascii="Barlow" w:hAnsi="Barlow"/>
          <w:color w:val="080809"/>
          <w:sz w:val="22"/>
        </w:rPr>
        <w:t>, OKRA en De Markthallen jullie uit op een lezing over Artificiële Intelligentie.</w:t>
      </w:r>
    </w:p>
    <w:p w14:paraId="438BD271" w14:textId="77777777" w:rsidR="00591897" w:rsidRDefault="00000000">
      <w:pPr>
        <w:pStyle w:val="Standard"/>
        <w:rPr>
          <w:rFonts w:ascii="Barlow" w:hAnsi="Barlow"/>
          <w:color w:val="080809"/>
          <w:sz w:val="22"/>
        </w:rPr>
      </w:pPr>
      <w:r>
        <w:rPr>
          <w:rFonts w:ascii="Barlow" w:hAnsi="Barlow"/>
          <w:color w:val="080809"/>
          <w:sz w:val="22"/>
        </w:rPr>
        <w:t>Spreker: Jean Vranken</w:t>
      </w:r>
    </w:p>
    <w:p w14:paraId="66150A59" w14:textId="77777777" w:rsidR="00591897" w:rsidRDefault="00000000">
      <w:pPr>
        <w:pStyle w:val="Standard"/>
        <w:rPr>
          <w:rFonts w:ascii="Barlow" w:hAnsi="Barlow"/>
          <w:color w:val="080809"/>
          <w:sz w:val="22"/>
        </w:rPr>
      </w:pPr>
      <w:r>
        <w:rPr>
          <w:rFonts w:ascii="Barlow" w:hAnsi="Barlow"/>
          <w:color w:val="080809"/>
          <w:sz w:val="22"/>
        </w:rPr>
        <w:t>Locatie: De Markthallen zaal 11, 14u-16u30</w:t>
      </w:r>
    </w:p>
    <w:p w14:paraId="503AD53E" w14:textId="77777777" w:rsidR="00591897" w:rsidRDefault="00000000">
      <w:pPr>
        <w:pStyle w:val="Standard"/>
        <w:rPr>
          <w:rFonts w:hint="eastAsia"/>
        </w:rPr>
      </w:pPr>
      <w:r>
        <w:rPr>
          <w:rFonts w:ascii="Barlow" w:hAnsi="Barlow"/>
          <w:color w:val="080809"/>
          <w:sz w:val="22"/>
        </w:rPr>
        <w:t xml:space="preserve">Prijs is </w:t>
      </w:r>
      <w:r>
        <w:rPr>
          <w:rFonts w:ascii="Barlow" w:hAnsi="Barlow"/>
          <w:b/>
          <w:bCs/>
          <w:color w:val="080809"/>
          <w:sz w:val="22"/>
        </w:rPr>
        <w:t>6 euro voor leden</w:t>
      </w:r>
      <w:r>
        <w:rPr>
          <w:rFonts w:ascii="Barlow" w:hAnsi="Barlow"/>
          <w:color w:val="080809"/>
          <w:sz w:val="22"/>
        </w:rPr>
        <w:t>, 8 euro voor niet-leden. In deze prijs is koffie en een versnapering inbegrepen.</w:t>
      </w:r>
    </w:p>
    <w:p w14:paraId="7C138E5A" w14:textId="77777777" w:rsidR="00591897" w:rsidRDefault="00000000">
      <w:pPr>
        <w:pStyle w:val="Standard"/>
        <w:rPr>
          <w:rFonts w:hint="eastAsia"/>
        </w:rPr>
      </w:pPr>
      <w:r>
        <w:rPr>
          <w:rFonts w:ascii="Barlow" w:hAnsi="Barlow"/>
          <w:color w:val="080809"/>
          <w:sz w:val="22"/>
        </w:rPr>
        <w:t xml:space="preserve">Inschrijven via </w:t>
      </w:r>
      <w:proofErr w:type="spellStart"/>
      <w:r>
        <w:rPr>
          <w:rFonts w:ascii="Barlow" w:hAnsi="Barlow"/>
          <w:color w:val="080809"/>
          <w:sz w:val="22"/>
        </w:rPr>
        <w:t>Neos</w:t>
      </w:r>
      <w:proofErr w:type="spellEnd"/>
      <w:r>
        <w:rPr>
          <w:rFonts w:ascii="Barlow" w:hAnsi="Barlow"/>
          <w:color w:val="080809"/>
          <w:sz w:val="22"/>
        </w:rPr>
        <w:t xml:space="preserve"> tot </w:t>
      </w:r>
      <w:r>
        <w:rPr>
          <w:rFonts w:ascii="Barlow" w:hAnsi="Barlow"/>
          <w:b/>
          <w:bCs/>
          <w:color w:val="080809"/>
          <w:sz w:val="22"/>
        </w:rPr>
        <w:t>10/11/2025</w:t>
      </w:r>
      <w:r>
        <w:rPr>
          <w:rFonts w:ascii="Barlow" w:hAnsi="Barlow"/>
          <w:color w:val="080809"/>
          <w:sz w:val="22"/>
        </w:rPr>
        <w:t xml:space="preserve"> , rechtstreeks via onze website </w:t>
      </w:r>
      <w:hyperlink r:id="rId7" w:history="1">
        <w:r>
          <w:rPr>
            <w:rFonts w:ascii="Barlow" w:hAnsi="Barlow"/>
            <w:b/>
            <w:color w:val="0064D1"/>
            <w:sz w:val="22"/>
          </w:rPr>
          <w:t>www.neosvzw.be/herk-de-stad</w:t>
        </w:r>
      </w:hyperlink>
      <w:r>
        <w:rPr>
          <w:rFonts w:ascii="Barlow" w:hAnsi="Barlow"/>
          <w:color w:val="080809"/>
          <w:sz w:val="22"/>
        </w:rPr>
        <w:t xml:space="preserve"> (lidnummer bij de hand houden) of door overschrijving op het banknummer van </w:t>
      </w:r>
      <w:proofErr w:type="spellStart"/>
      <w:r>
        <w:rPr>
          <w:rFonts w:ascii="Barlow" w:hAnsi="Barlow"/>
          <w:color w:val="080809"/>
          <w:sz w:val="22"/>
        </w:rPr>
        <w:t>Neos</w:t>
      </w:r>
      <w:proofErr w:type="spellEnd"/>
      <w:r>
        <w:rPr>
          <w:rFonts w:ascii="Barlow" w:hAnsi="Barlow"/>
          <w:color w:val="080809"/>
          <w:sz w:val="22"/>
        </w:rPr>
        <w:t xml:space="preserve"> Herk-de-Stad BE02 7845 8221 4840 met vermelding “artificiële intelligentie”.</w:t>
      </w:r>
    </w:p>
    <w:p w14:paraId="154902F1" w14:textId="77777777" w:rsidR="00591897" w:rsidRDefault="00000000">
      <w:pPr>
        <w:pStyle w:val="Standard"/>
        <w:rPr>
          <w:rFonts w:ascii="Barlow" w:hAnsi="Barlow"/>
          <w:color w:val="080809"/>
          <w:sz w:val="22"/>
        </w:rPr>
      </w:pPr>
      <w:r>
        <w:rPr>
          <w:rFonts w:ascii="Barlow" w:hAnsi="Barlow"/>
          <w:color w:val="080809"/>
          <w:sz w:val="22"/>
        </w:rPr>
        <w:t>Ons dagelijks gebruik van digitale applicaties en diensten levert een aanzienlijke hoeveelheid gegevens op. Het classificeren van deze informatie en ze betekenis geven is nu mogelijk, dankzij artificiële intelligentie (AI). Video-aanbevelingen, zoekmachineresultaten, spraakherkenning, zelfrijdende auto's zijn allemaal concrete voorbeelden van AI-systemen en intelligente services die invloed hebben op ons dagelijks leven.</w:t>
      </w:r>
    </w:p>
    <w:p w14:paraId="2D028EED" w14:textId="77777777" w:rsidR="00591897" w:rsidRDefault="00000000">
      <w:pPr>
        <w:pStyle w:val="Standard"/>
        <w:rPr>
          <w:rFonts w:hint="eastAsia"/>
        </w:rPr>
      </w:pPr>
      <w:r>
        <w:rPr>
          <w:rFonts w:ascii="Barlow" w:hAnsi="Barlow"/>
          <w:color w:val="080809"/>
          <w:sz w:val="22"/>
        </w:rPr>
        <w:t>Hoe kan het ons leven aangenamer maken en wat zijn de risico’s? Hoe wordt AI vandaag al gebruikt? Zal AI onze jobs overnemen? Is AI vandaag al aanwezig in de gezondheidszorg? Welke voor- en nadelen heeft dat? En wat met de ethische kwesties?</w:t>
      </w:r>
      <w:r>
        <w:rPr>
          <w:rFonts w:ascii="Barlow" w:hAnsi="Barlow"/>
          <w:color w:val="080809"/>
          <w:sz w:val="22"/>
        </w:rPr>
        <w:br/>
      </w:r>
      <w:r>
        <w:rPr>
          <w:color w:val="080809"/>
          <w:sz w:val="22"/>
        </w:rPr>
        <w:lastRenderedPageBreak/>
        <w:br/>
      </w:r>
      <w:r>
        <w:rPr>
          <w:noProof/>
        </w:rPr>
        <w:drawing>
          <wp:inline distT="0" distB="0" distL="0" distR="0" wp14:anchorId="1557EE39" wp14:editId="695ABD3F">
            <wp:extent cx="6119493" cy="3126104"/>
            <wp:effectExtent l="0" t="0" r="0" b="0"/>
            <wp:docPr id="18560116" name="Afbeelding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19493" cy="3126104"/>
                    </a:xfrm>
                    <a:prstGeom prst="rect">
                      <a:avLst/>
                    </a:prstGeom>
                    <a:noFill/>
                    <a:ln>
                      <a:noFill/>
                      <a:prstDash/>
                    </a:ln>
                  </pic:spPr>
                </pic:pic>
              </a:graphicData>
            </a:graphic>
          </wp:inline>
        </w:drawing>
      </w:r>
    </w:p>
    <w:p w14:paraId="5631D67D" w14:textId="77777777" w:rsidR="00591897" w:rsidRDefault="00591897">
      <w:pPr>
        <w:pStyle w:val="Standard"/>
        <w:rPr>
          <w:rFonts w:hint="eastAsia"/>
        </w:rPr>
      </w:pPr>
    </w:p>
    <w:p w14:paraId="50FE62AF" w14:textId="77777777" w:rsidR="00591897" w:rsidRDefault="00000000">
      <w:pPr>
        <w:pStyle w:val="Standard"/>
        <w:rPr>
          <w:rFonts w:ascii="Barlow" w:hAnsi="Barlow"/>
          <w:b/>
          <w:bCs/>
        </w:rPr>
      </w:pPr>
      <w:r>
        <w:rPr>
          <w:rFonts w:ascii="Barlow" w:hAnsi="Barlow"/>
          <w:b/>
          <w:bCs/>
        </w:rPr>
        <w:t>Dinsdag 18 november 2025: Bowlingnamiddag</w:t>
      </w:r>
    </w:p>
    <w:p w14:paraId="4A1CB548" w14:textId="77777777" w:rsidR="00591897" w:rsidRDefault="00000000">
      <w:pPr>
        <w:pStyle w:val="Standard"/>
        <w:rPr>
          <w:rFonts w:ascii="Barlow" w:hAnsi="Barlow"/>
        </w:rPr>
      </w:pPr>
      <w:r>
        <w:rPr>
          <w:rFonts w:ascii="Barlow" w:hAnsi="Barlow"/>
        </w:rPr>
        <w:t xml:space="preserve">Gezellige bowlingnamiddag in Olympia-sportcentrum in </w:t>
      </w:r>
      <w:proofErr w:type="spellStart"/>
      <w:r>
        <w:rPr>
          <w:rFonts w:ascii="Barlow" w:hAnsi="Barlow"/>
        </w:rPr>
        <w:t>Hasselt.We</w:t>
      </w:r>
      <w:proofErr w:type="spellEnd"/>
      <w:r>
        <w:rPr>
          <w:rFonts w:ascii="Barlow" w:hAnsi="Barlow"/>
        </w:rPr>
        <w:t xml:space="preserve"> starten om 14u en spelen enkele spelletjes in functie van het aantal deelnemers en de ons toegemeten tijd.</w:t>
      </w:r>
    </w:p>
    <w:p w14:paraId="4A635F9A" w14:textId="77777777" w:rsidR="00591897" w:rsidRDefault="00000000">
      <w:pPr>
        <w:pStyle w:val="Standard"/>
        <w:rPr>
          <w:rFonts w:ascii="Barlow" w:hAnsi="Barlow"/>
        </w:rPr>
      </w:pPr>
      <w:r>
        <w:rPr>
          <w:rFonts w:ascii="Barlow" w:hAnsi="Barlow"/>
        </w:rPr>
        <w:t>Deelnemen in belangrijker dan winnen.</w:t>
      </w:r>
    </w:p>
    <w:p w14:paraId="6157659E" w14:textId="77777777" w:rsidR="00591897" w:rsidRDefault="00000000">
      <w:pPr>
        <w:pStyle w:val="Standard"/>
        <w:rPr>
          <w:rFonts w:hint="eastAsia"/>
        </w:rPr>
      </w:pPr>
      <w:r>
        <w:rPr>
          <w:rFonts w:ascii="Barlow" w:hAnsi="Barlow"/>
        </w:rPr>
        <w:t xml:space="preserve">Contactpersoon: Danielle </w:t>
      </w:r>
      <w:proofErr w:type="spellStart"/>
      <w:r>
        <w:rPr>
          <w:rFonts w:ascii="Barlow" w:hAnsi="Barlow"/>
        </w:rPr>
        <w:t>Vanleeuw</w:t>
      </w:r>
      <w:proofErr w:type="spellEnd"/>
      <w:r>
        <w:rPr>
          <w:rFonts w:ascii="Barlow" w:hAnsi="Barlow"/>
        </w:rPr>
        <w:t xml:space="preserve">, 0498/104634, </w:t>
      </w:r>
      <w:hyperlink r:id="rId9" w:history="1">
        <w:r>
          <w:rPr>
            <w:rFonts w:ascii="Barlow" w:hAnsi="Barlow"/>
          </w:rPr>
          <w:t>d.vanleeuw@skynet.be</w:t>
        </w:r>
      </w:hyperlink>
    </w:p>
    <w:p w14:paraId="70E253F5" w14:textId="77777777" w:rsidR="00591897" w:rsidRDefault="00000000">
      <w:pPr>
        <w:pStyle w:val="Textbody"/>
        <w:spacing w:before="171" w:after="311" w:line="240" w:lineRule="auto"/>
        <w:rPr>
          <w:rFonts w:ascii="Barlow" w:hAnsi="Barlow"/>
        </w:rPr>
      </w:pPr>
      <w:r>
        <w:rPr>
          <w:rFonts w:ascii="Barlow" w:hAnsi="Barlow"/>
        </w:rPr>
        <w:t>Voor deze activiteit spreken we rechtstreeks af aan het Olympia-sportcentrum in Hasselt om 13u45u. Personen die vervoer nodig hebben, kunnen carpoolen vanaf kerkhof Herk-de-Stad (vertrek:13u15, op aanvraag!).</w:t>
      </w:r>
      <w:r>
        <w:rPr>
          <w:rFonts w:ascii="Barlow" w:hAnsi="Barlow"/>
        </w:rPr>
        <w:br/>
        <w:t>In de prijs ( 6 euro) is enkel de bowling inbegrepen, consumpties worden ter plaatse apart betaald. Inschrijven tot 10 november 2025, rechtstreeks via onze website of door overschrijving van 6 euro per persoon op ons banknummer (zie hoger)met vermelding” Bowling”.</w:t>
      </w:r>
    </w:p>
    <w:p w14:paraId="35BBDDFB" w14:textId="77777777" w:rsidR="00591897" w:rsidRDefault="00000000">
      <w:pPr>
        <w:pStyle w:val="Standard"/>
        <w:rPr>
          <w:rFonts w:hint="eastAsia"/>
        </w:rPr>
      </w:pPr>
      <w:r>
        <w:rPr>
          <w:noProof/>
        </w:rPr>
        <w:drawing>
          <wp:anchor distT="0" distB="0" distL="114300" distR="114300" simplePos="0" relativeHeight="251659264" behindDoc="0" locked="0" layoutInCell="1" allowOverlap="1" wp14:anchorId="591B1119" wp14:editId="7E6BC58B">
            <wp:simplePos x="0" y="0"/>
            <wp:positionH relativeFrom="column">
              <wp:posOffset>0</wp:posOffset>
            </wp:positionH>
            <wp:positionV relativeFrom="page">
              <wp:posOffset>6537329</wp:posOffset>
            </wp:positionV>
            <wp:extent cx="6119996" cy="2753999"/>
            <wp:effectExtent l="0" t="0" r="0" b="8251"/>
            <wp:wrapSquare wrapText="bothSides"/>
            <wp:docPr id="2090497866" name="Afbeelding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119996" cy="2753999"/>
                    </a:xfrm>
                    <a:prstGeom prst="rect">
                      <a:avLst/>
                    </a:prstGeom>
                    <a:noFill/>
                    <a:ln>
                      <a:noFill/>
                      <a:prstDash/>
                    </a:ln>
                  </pic:spPr>
                </pic:pic>
              </a:graphicData>
            </a:graphic>
          </wp:anchor>
        </w:drawing>
      </w:r>
    </w:p>
    <w:p w14:paraId="033FC951" w14:textId="77777777" w:rsidR="00591897" w:rsidRDefault="00591897">
      <w:pPr>
        <w:pStyle w:val="Standard"/>
        <w:rPr>
          <w:rFonts w:hint="eastAsia"/>
          <w:b/>
          <w:bCs/>
        </w:rPr>
      </w:pPr>
    </w:p>
    <w:p w14:paraId="411AE7D1" w14:textId="77777777" w:rsidR="00591897" w:rsidRDefault="00591897">
      <w:pPr>
        <w:pStyle w:val="Standard"/>
        <w:rPr>
          <w:rFonts w:hint="eastAsia"/>
          <w:b/>
          <w:bCs/>
        </w:rPr>
      </w:pPr>
    </w:p>
    <w:p w14:paraId="403C0A08" w14:textId="77777777" w:rsidR="00591897" w:rsidRDefault="00000000">
      <w:pPr>
        <w:pStyle w:val="Standard"/>
        <w:rPr>
          <w:rFonts w:hint="eastAsia"/>
        </w:rPr>
      </w:pPr>
      <w:r>
        <w:rPr>
          <w:b/>
          <w:bCs/>
        </w:rPr>
        <w:br/>
      </w:r>
      <w:r>
        <w:rPr>
          <w:rFonts w:ascii="Barlow" w:hAnsi="Barlow"/>
          <w:b/>
          <w:bCs/>
        </w:rPr>
        <w:t xml:space="preserve">Zaterdag 22 november 2025 Lucas Van den </w:t>
      </w:r>
      <w:proofErr w:type="spellStart"/>
      <w:r>
        <w:rPr>
          <w:rFonts w:ascii="Barlow" w:hAnsi="Barlow"/>
          <w:b/>
          <w:bCs/>
        </w:rPr>
        <w:t>Eynde</w:t>
      </w:r>
      <w:proofErr w:type="spellEnd"/>
      <w:r>
        <w:rPr>
          <w:rFonts w:ascii="Barlow" w:hAnsi="Barlow"/>
          <w:b/>
          <w:bCs/>
        </w:rPr>
        <w:t xml:space="preserve"> Met permissie!</w:t>
      </w:r>
    </w:p>
    <w:p w14:paraId="5A599BDD" w14:textId="77777777" w:rsidR="00591897" w:rsidRDefault="00000000">
      <w:pPr>
        <w:pStyle w:val="Standard"/>
        <w:rPr>
          <w:rFonts w:ascii="Barlow" w:hAnsi="Barlow"/>
        </w:rPr>
      </w:pPr>
      <w:r>
        <w:rPr>
          <w:rFonts w:ascii="Barlow" w:hAnsi="Barlow"/>
        </w:rPr>
        <w:t xml:space="preserve">Via </w:t>
      </w:r>
      <w:proofErr w:type="spellStart"/>
      <w:r>
        <w:rPr>
          <w:rFonts w:ascii="Barlow" w:hAnsi="Barlow"/>
        </w:rPr>
        <w:t>Neos</w:t>
      </w:r>
      <w:proofErr w:type="spellEnd"/>
      <w:r>
        <w:rPr>
          <w:rFonts w:ascii="Barlow" w:hAnsi="Barlow"/>
        </w:rPr>
        <w:t xml:space="preserve"> kunnen er helaas geen kaarten meer besteld worden.</w:t>
      </w:r>
    </w:p>
    <w:p w14:paraId="3ABD47A6" w14:textId="77777777" w:rsidR="00591897" w:rsidRDefault="00000000">
      <w:pPr>
        <w:pStyle w:val="Standard"/>
        <w:rPr>
          <w:rFonts w:ascii="Barlow" w:hAnsi="Barlow"/>
        </w:rPr>
      </w:pPr>
      <w:r>
        <w:rPr>
          <w:rFonts w:ascii="Barlow" w:hAnsi="Barlow"/>
        </w:rPr>
        <w:t>Er zijn momenteel nog wel enkele tickets beschikbaar via  De Markthallen: reservatie@demarkthallen.be, 013 35 99 50</w:t>
      </w:r>
    </w:p>
    <w:p w14:paraId="0A728765" w14:textId="77777777" w:rsidR="00591897" w:rsidRDefault="00000000">
      <w:pPr>
        <w:pStyle w:val="Standard"/>
        <w:rPr>
          <w:rFonts w:ascii="Barlow" w:hAnsi="Barlow"/>
        </w:rPr>
      </w:pPr>
      <w:r>
        <w:rPr>
          <w:rFonts w:ascii="Barlow" w:hAnsi="Barlow"/>
        </w:rPr>
        <w:t xml:space="preserve">Acteur Lucas Van den </w:t>
      </w:r>
      <w:proofErr w:type="spellStart"/>
      <w:r>
        <w:rPr>
          <w:rFonts w:ascii="Barlow" w:hAnsi="Barlow"/>
        </w:rPr>
        <w:t>Eynde</w:t>
      </w:r>
      <w:proofErr w:type="spellEnd"/>
      <w:r>
        <w:rPr>
          <w:rFonts w:ascii="Barlow" w:hAnsi="Barlow"/>
        </w:rPr>
        <w:t xml:space="preserve"> brengt nummers die vanaf zijn prille jeugd tot op de dag van vandaag zijn gemoed passeren en legt uit waarom deze specifieke liedjes, in alle kleuren, maten en stijlen zo vaak zijn pad kruisen en een speciaal plekje in zijn hart veroveren.</w:t>
      </w:r>
    </w:p>
    <w:p w14:paraId="66C0EA3B" w14:textId="77777777" w:rsidR="00591897" w:rsidRDefault="00591897">
      <w:pPr>
        <w:pStyle w:val="Standard"/>
        <w:rPr>
          <w:rFonts w:ascii="Barlow" w:hAnsi="Barlow"/>
        </w:rPr>
      </w:pPr>
    </w:p>
    <w:p w14:paraId="11E6D0A6" w14:textId="77777777" w:rsidR="00591897" w:rsidRDefault="00591897">
      <w:pPr>
        <w:pStyle w:val="Standard"/>
        <w:rPr>
          <w:rFonts w:ascii="Barlow" w:hAnsi="Barlow"/>
          <w:b/>
          <w:bCs/>
        </w:rPr>
      </w:pPr>
    </w:p>
    <w:p w14:paraId="5EDF2367" w14:textId="77777777" w:rsidR="00591897" w:rsidRDefault="00591897">
      <w:pPr>
        <w:pStyle w:val="Standard"/>
        <w:rPr>
          <w:rFonts w:ascii="Barlow" w:hAnsi="Barlow"/>
          <w:b/>
          <w:bCs/>
        </w:rPr>
      </w:pPr>
    </w:p>
    <w:p w14:paraId="315E21FA" w14:textId="77777777" w:rsidR="00591897" w:rsidRDefault="00000000">
      <w:pPr>
        <w:pStyle w:val="Standard"/>
        <w:rPr>
          <w:rFonts w:ascii="Barlow" w:hAnsi="Barlow"/>
          <w:b/>
          <w:bCs/>
          <w:lang w:val="en-GB"/>
        </w:rPr>
      </w:pPr>
      <w:r>
        <w:rPr>
          <w:rFonts w:ascii="Barlow" w:hAnsi="Barlow"/>
          <w:b/>
          <w:bCs/>
          <w:lang w:val="en-GB"/>
        </w:rPr>
        <w:t xml:space="preserve">Zondag 23 </w:t>
      </w:r>
      <w:proofErr w:type="spellStart"/>
      <w:r>
        <w:rPr>
          <w:rFonts w:ascii="Barlow" w:hAnsi="Barlow"/>
          <w:b/>
          <w:bCs/>
          <w:lang w:val="en-GB"/>
        </w:rPr>
        <w:t>november</w:t>
      </w:r>
      <w:proofErr w:type="spellEnd"/>
      <w:r>
        <w:rPr>
          <w:rFonts w:ascii="Barlow" w:hAnsi="Barlow"/>
          <w:b/>
          <w:bCs/>
          <w:lang w:val="en-GB"/>
        </w:rPr>
        <w:t xml:space="preserve"> 2025 Night of the Proms</w:t>
      </w:r>
    </w:p>
    <w:p w14:paraId="034A3B75" w14:textId="77777777" w:rsidR="00591897" w:rsidRDefault="00000000">
      <w:pPr>
        <w:pStyle w:val="Standard"/>
        <w:rPr>
          <w:rFonts w:ascii="Barlow" w:hAnsi="Barlow"/>
        </w:rPr>
      </w:pPr>
      <w:r>
        <w:rPr>
          <w:rFonts w:ascii="Barlow" w:hAnsi="Barlow"/>
        </w:rPr>
        <w:t>De inschrijvingen voor dit evenement zijn eveneens afgesloten.</w:t>
      </w:r>
    </w:p>
    <w:p w14:paraId="51D79D7E" w14:textId="77777777" w:rsidR="00591897" w:rsidRDefault="00591897">
      <w:pPr>
        <w:pStyle w:val="Standard"/>
        <w:rPr>
          <w:rFonts w:ascii="Barlow" w:hAnsi="Barlow"/>
        </w:rPr>
      </w:pPr>
    </w:p>
    <w:p w14:paraId="57C1C823" w14:textId="77777777" w:rsidR="00591897" w:rsidRDefault="00591897">
      <w:pPr>
        <w:pStyle w:val="Standard"/>
        <w:rPr>
          <w:rFonts w:ascii="Barlow" w:hAnsi="Barlow"/>
          <w:b/>
          <w:bCs/>
        </w:rPr>
      </w:pPr>
    </w:p>
    <w:p w14:paraId="4027BDA2" w14:textId="77777777" w:rsidR="00591897" w:rsidRDefault="00591897">
      <w:pPr>
        <w:pStyle w:val="Standard"/>
        <w:rPr>
          <w:rFonts w:ascii="Barlow" w:hAnsi="Barlow"/>
          <w:b/>
          <w:bCs/>
        </w:rPr>
      </w:pPr>
    </w:p>
    <w:p w14:paraId="4FA2BE4D" w14:textId="77777777" w:rsidR="00591897" w:rsidRDefault="00000000">
      <w:pPr>
        <w:pStyle w:val="Standard"/>
        <w:rPr>
          <w:rFonts w:ascii="Barlow" w:hAnsi="Barlow"/>
          <w:b/>
          <w:bCs/>
        </w:rPr>
      </w:pPr>
      <w:r>
        <w:rPr>
          <w:rFonts w:ascii="Barlow" w:hAnsi="Barlow"/>
          <w:b/>
          <w:bCs/>
        </w:rPr>
        <w:t>Donderdag 27 november 2025 Lezing over Kinderarmoede</w:t>
      </w:r>
    </w:p>
    <w:p w14:paraId="316B70A2" w14:textId="77777777" w:rsidR="00591897" w:rsidRDefault="00000000">
      <w:pPr>
        <w:pStyle w:val="Standard"/>
        <w:rPr>
          <w:rFonts w:ascii="Barlow" w:hAnsi="Barlow"/>
        </w:rPr>
      </w:pPr>
      <w:r>
        <w:rPr>
          <w:rFonts w:ascii="Barlow" w:hAnsi="Barlow"/>
        </w:rPr>
        <w:t>In samenwerking met Sint-</w:t>
      </w:r>
      <w:proofErr w:type="spellStart"/>
      <w:r>
        <w:rPr>
          <w:rFonts w:ascii="Barlow" w:hAnsi="Barlow"/>
        </w:rPr>
        <w:t>Vincentius</w:t>
      </w:r>
      <w:proofErr w:type="spellEnd"/>
      <w:r>
        <w:rPr>
          <w:rFonts w:ascii="Barlow" w:hAnsi="Barlow"/>
        </w:rPr>
        <w:t xml:space="preserve"> Herk-de-Stad, brengen Noël Slangen en Davy Dupont een verhaal over Kinderarmoede.</w:t>
      </w:r>
    </w:p>
    <w:p w14:paraId="01CCB678" w14:textId="77777777" w:rsidR="00591897" w:rsidRDefault="00000000">
      <w:pPr>
        <w:pStyle w:val="Standard"/>
        <w:rPr>
          <w:rFonts w:ascii="Barlow" w:hAnsi="Barlow"/>
        </w:rPr>
      </w:pPr>
      <w:r>
        <w:rPr>
          <w:rFonts w:ascii="Barlow" w:hAnsi="Barlow"/>
        </w:rPr>
        <w:t>De lezing vindt plaats in zaal 11 van de Markthallen, we starten om 14u en eindigen om 16u30.</w:t>
      </w:r>
    </w:p>
    <w:p w14:paraId="2580D53D" w14:textId="77777777" w:rsidR="00591897" w:rsidRDefault="00000000">
      <w:pPr>
        <w:pStyle w:val="Standard"/>
        <w:rPr>
          <w:rFonts w:hint="eastAsia"/>
        </w:rPr>
      </w:pPr>
      <w:r>
        <w:rPr>
          <w:rFonts w:ascii="Barlow" w:hAnsi="Barlow"/>
        </w:rPr>
        <w:t xml:space="preserve">Leden en niet-leden betalen </w:t>
      </w:r>
      <w:r>
        <w:rPr>
          <w:rFonts w:ascii="Barlow" w:hAnsi="Barlow"/>
          <w:b/>
          <w:bCs/>
        </w:rPr>
        <w:t>10 euro</w:t>
      </w:r>
      <w:r>
        <w:rPr>
          <w:rFonts w:ascii="Barlow" w:hAnsi="Barlow"/>
        </w:rPr>
        <w:t xml:space="preserve"> inkom.</w:t>
      </w:r>
    </w:p>
    <w:p w14:paraId="5A814F1E" w14:textId="77777777" w:rsidR="00591897" w:rsidRDefault="00000000">
      <w:pPr>
        <w:pStyle w:val="Standard"/>
        <w:rPr>
          <w:rFonts w:hint="eastAsia"/>
        </w:rPr>
      </w:pPr>
      <w:r>
        <w:rPr>
          <w:rFonts w:ascii="Barlow" w:hAnsi="Barlow"/>
        </w:rPr>
        <w:t xml:space="preserve">Inschrijven mogelijk tot </w:t>
      </w:r>
      <w:r>
        <w:rPr>
          <w:rFonts w:ascii="Barlow" w:hAnsi="Barlow"/>
          <w:b/>
          <w:bCs/>
        </w:rPr>
        <w:t xml:space="preserve">20/11/2025 </w:t>
      </w:r>
      <w:r>
        <w:rPr>
          <w:rFonts w:ascii="Barlow" w:hAnsi="Barlow"/>
        </w:rPr>
        <w:t>via onze website of via overschrijving op ons banknummer (zie hoger) met vermelding “kinderarmoede”.</w:t>
      </w:r>
    </w:p>
    <w:p w14:paraId="2DC50718" w14:textId="77777777" w:rsidR="00591897" w:rsidRDefault="00591897">
      <w:pPr>
        <w:pStyle w:val="Standard"/>
        <w:rPr>
          <w:rFonts w:ascii="Barlow" w:hAnsi="Barlow"/>
        </w:rPr>
      </w:pPr>
    </w:p>
    <w:p w14:paraId="7AADEB59" w14:textId="77777777" w:rsidR="00591897" w:rsidRDefault="00000000">
      <w:pPr>
        <w:pStyle w:val="Standard"/>
        <w:rPr>
          <w:rFonts w:hint="eastAsia"/>
        </w:rPr>
      </w:pPr>
      <w:r>
        <w:rPr>
          <w:rFonts w:ascii="Barlow" w:hAnsi="Barlow"/>
        </w:rPr>
        <w:t>De eerste 1000 dagen van een kind, vanaf de bevruchting</w:t>
      </w:r>
      <w:r>
        <w:rPr>
          <w:rFonts w:ascii="Times New Roman" w:hAnsi="Times New Roman" w:cs="Times New Roman"/>
        </w:rPr>
        <w:t> </w:t>
      </w:r>
      <w:r>
        <w:rPr>
          <w:rFonts w:ascii="Barlow" w:hAnsi="Barlow"/>
        </w:rPr>
        <w:t>tot de tweede verjaardag,</w:t>
      </w:r>
      <w:r>
        <w:rPr>
          <w:rFonts w:ascii="Times New Roman" w:hAnsi="Times New Roman" w:cs="Times New Roman"/>
        </w:rPr>
        <w:t> </w:t>
      </w:r>
      <w:r>
        <w:rPr>
          <w:rFonts w:ascii="Barlow" w:hAnsi="Barlow"/>
        </w:rPr>
        <w:t>zijn cruciaal voor een goede ontwikkeling en bepalen</w:t>
      </w:r>
      <w:r>
        <w:rPr>
          <w:rFonts w:ascii="Times New Roman" w:hAnsi="Times New Roman" w:cs="Times New Roman"/>
        </w:rPr>
        <w:t> </w:t>
      </w:r>
      <w:r>
        <w:rPr>
          <w:rFonts w:ascii="Barlow" w:hAnsi="Barlow"/>
        </w:rPr>
        <w:t>de kansen</w:t>
      </w:r>
      <w:r>
        <w:rPr>
          <w:rFonts w:ascii="Times New Roman" w:hAnsi="Times New Roman" w:cs="Times New Roman"/>
        </w:rPr>
        <w:t> </w:t>
      </w:r>
      <w:r>
        <w:rPr>
          <w:rFonts w:ascii="Barlow" w:hAnsi="Barlow"/>
        </w:rPr>
        <w:t>in het latere leven. " Tijdens de eerste 1000 dagen worden de hersenen en het talencentrum grotendeels ontwikkeld. Dat betekent dat als een kind 4 jaar wordt, je al weet of het kind taal- en/of wiskundeproblemen zal krijgen</w:t>
      </w:r>
      <w:r>
        <w:rPr>
          <w:rFonts w:ascii="Barlow" w:hAnsi="Barlow" w:cs="Barlow"/>
        </w:rPr>
        <w:t>”</w:t>
      </w:r>
      <w:r>
        <w:rPr>
          <w:rFonts w:ascii="Barlow" w:hAnsi="Barlow"/>
        </w:rPr>
        <w:t xml:space="preserve">, zegt Slangen. </w:t>
      </w:r>
      <w:r>
        <w:rPr>
          <w:rFonts w:ascii="Barlow" w:hAnsi="Barlow" w:cs="Barlow"/>
        </w:rPr>
        <w:t>“</w:t>
      </w:r>
      <w:r>
        <w:rPr>
          <w:rFonts w:ascii="Barlow" w:hAnsi="Barlow"/>
        </w:rPr>
        <w:t xml:space="preserve">Rond zes maanden beginnen kinderen te brabbelen, maar bij kinderen die opgroeien in armoede duurt dit 3 </w:t>
      </w:r>
      <w:r>
        <w:rPr>
          <w:rFonts w:ascii="Barlow" w:hAnsi="Barlow" w:cs="Barlow"/>
        </w:rPr>
        <w:t>à</w:t>
      </w:r>
      <w:r>
        <w:rPr>
          <w:rFonts w:ascii="Barlow" w:hAnsi="Barlow"/>
        </w:rPr>
        <w:t xml:space="preserve"> 4 maanden langer. Door de stressomgeving worden er veel minder neurale verbanden aangemaakt. Men kan het vergelijken met een computer die niet helemaal geformatteerd is. En dat krijg je niet meer rechtgezet.”</w:t>
      </w:r>
    </w:p>
    <w:p w14:paraId="7D2AA80B" w14:textId="77777777" w:rsidR="00591897" w:rsidRDefault="00000000">
      <w:pPr>
        <w:pStyle w:val="Standard"/>
        <w:rPr>
          <w:rFonts w:hint="eastAsia"/>
        </w:rPr>
      </w:pPr>
      <w:r>
        <w:rPr>
          <w:rFonts w:ascii="Barlow" w:hAnsi="Barlow"/>
          <w:noProof/>
        </w:rPr>
        <w:drawing>
          <wp:anchor distT="0" distB="0" distL="114300" distR="114300" simplePos="0" relativeHeight="251656192" behindDoc="0" locked="0" layoutInCell="1" allowOverlap="1" wp14:anchorId="0786610E" wp14:editId="49461DCB">
            <wp:simplePos x="0" y="0"/>
            <wp:positionH relativeFrom="column">
              <wp:posOffset>12243</wp:posOffset>
            </wp:positionH>
            <wp:positionV relativeFrom="paragraph">
              <wp:posOffset>114482</wp:posOffset>
            </wp:positionV>
            <wp:extent cx="6095884" cy="3032644"/>
            <wp:effectExtent l="0" t="0" r="116" b="0"/>
            <wp:wrapSquare wrapText="bothSides"/>
            <wp:docPr id="1891454767" name="Afbeelding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095884" cy="3032644"/>
                    </a:xfrm>
                    <a:prstGeom prst="rect">
                      <a:avLst/>
                    </a:prstGeom>
                    <a:noFill/>
                    <a:ln>
                      <a:noFill/>
                      <a:prstDash/>
                    </a:ln>
                  </pic:spPr>
                </pic:pic>
              </a:graphicData>
            </a:graphic>
          </wp:anchor>
        </w:drawing>
      </w:r>
    </w:p>
    <w:p w14:paraId="687DB1CB" w14:textId="77777777" w:rsidR="00591897" w:rsidRDefault="00591897">
      <w:pPr>
        <w:pStyle w:val="Standard"/>
        <w:rPr>
          <w:rFonts w:ascii="Barlow" w:hAnsi="Barlow"/>
        </w:rPr>
      </w:pPr>
    </w:p>
    <w:sectPr w:rsidR="0059189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9D802" w14:textId="77777777" w:rsidR="008D72B4" w:rsidRDefault="008D72B4">
      <w:pPr>
        <w:rPr>
          <w:rFonts w:hint="eastAsia"/>
        </w:rPr>
      </w:pPr>
      <w:r>
        <w:separator/>
      </w:r>
    </w:p>
  </w:endnote>
  <w:endnote w:type="continuationSeparator" w:id="0">
    <w:p w14:paraId="692C306C" w14:textId="77777777" w:rsidR="008D72B4" w:rsidRDefault="008D72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0BF9A" w14:textId="77777777" w:rsidR="008D72B4" w:rsidRDefault="008D72B4">
      <w:pPr>
        <w:rPr>
          <w:rFonts w:hint="eastAsia"/>
        </w:rPr>
      </w:pPr>
      <w:r>
        <w:rPr>
          <w:color w:val="000000"/>
        </w:rPr>
        <w:separator/>
      </w:r>
    </w:p>
  </w:footnote>
  <w:footnote w:type="continuationSeparator" w:id="0">
    <w:p w14:paraId="5B8E290A" w14:textId="77777777" w:rsidR="008D72B4" w:rsidRDefault="008D72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91897"/>
    <w:rsid w:val="00093B74"/>
    <w:rsid w:val="00541AD8"/>
    <w:rsid w:val="00591897"/>
    <w:rsid w:val="008D7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75A3"/>
  <w15:docId w15:val="{B58D064C-1210-40E5-BD42-EC954D91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nl-B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osvzw.be/herk-de-stad?fbclid=IwZXh0bgNhZW0CMTAAYnJpZBEwc0VBVDBWVmJ0YXZCWnRDUQEem1PfMZveUERQkDm2Zpmoa15PS95xsTywNKqoZ_GXV3e9M3KOPUMmyFoNTuU_aem_3QDibs6xMWr8njCj8EyAf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d.vanleeuw@skynet.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3799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Bal</dc:creator>
  <cp:lastModifiedBy>Daisy Bal</cp:lastModifiedBy>
  <cp:revision>2</cp:revision>
  <dcterms:created xsi:type="dcterms:W3CDTF">2025-11-04T09:36:00Z</dcterms:created>
  <dcterms:modified xsi:type="dcterms:W3CDTF">2025-11-04T09:36:00Z</dcterms:modified>
</cp:coreProperties>
</file>