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85F" w:rsidRDefault="0083710C">
      <w:pPr>
        <w:ind w:left="2124" w:firstLine="707"/>
      </w:pPr>
      <w:r>
        <w:rPr>
          <w:noProof/>
          <w:lang w:val="en-US"/>
        </w:rPr>
        <w:drawing>
          <wp:inline distT="0" distB="0" distL="0" distR="0">
            <wp:extent cx="1775460" cy="883920"/>
            <wp:effectExtent l="0" t="0" r="0" b="0"/>
            <wp:docPr id="3" name="image1.gif" descr="LANAKEN-KLEUR"/>
            <wp:cNvGraphicFramePr/>
            <a:graphic xmlns:a="http://schemas.openxmlformats.org/drawingml/2006/main">
              <a:graphicData uri="http://schemas.openxmlformats.org/drawingml/2006/picture">
                <pic:pic xmlns:pic="http://schemas.openxmlformats.org/drawingml/2006/picture">
                  <pic:nvPicPr>
                    <pic:cNvPr id="0" name="image1.gif" descr="LANAKEN-KLEUR"/>
                    <pic:cNvPicPr preferRelativeResize="0"/>
                  </pic:nvPicPr>
                  <pic:blipFill>
                    <a:blip r:embed="rId6"/>
                    <a:srcRect/>
                    <a:stretch>
                      <a:fillRect/>
                    </a:stretch>
                  </pic:blipFill>
                  <pic:spPr>
                    <a:xfrm>
                      <a:off x="0" y="0"/>
                      <a:ext cx="1775460" cy="883920"/>
                    </a:xfrm>
                    <a:prstGeom prst="rect">
                      <a:avLst/>
                    </a:prstGeom>
                    <a:ln/>
                  </pic:spPr>
                </pic:pic>
              </a:graphicData>
            </a:graphic>
          </wp:inline>
        </w:drawing>
      </w:r>
      <w:r>
        <w:t>,   8 maart 2026</w:t>
      </w:r>
    </w:p>
    <w:tbl>
      <w:tblPr>
        <w:tblStyle w:val="a"/>
        <w:tblW w:w="4534" w:type="dxa"/>
        <w:tblInd w:w="2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4"/>
      </w:tblGrid>
      <w:tr w:rsidR="00E8185F">
        <w:tc>
          <w:tcPr>
            <w:tcW w:w="4534" w:type="dxa"/>
          </w:tcPr>
          <w:p w:rsidR="00E8185F" w:rsidRDefault="0083710C">
            <w:r>
              <w:t>Als het gras bij de buren groener is,</w:t>
            </w:r>
          </w:p>
          <w:p w:rsidR="00E8185F" w:rsidRDefault="0083710C">
            <w:r>
              <w:t>dan zal het wel kunstgras zijn.</w:t>
            </w:r>
          </w:p>
        </w:tc>
      </w:tr>
    </w:tbl>
    <w:p w:rsidR="00E8185F" w:rsidRDefault="00E8185F">
      <w:pPr>
        <w:ind w:left="2124" w:firstLine="707"/>
      </w:pPr>
      <w:bookmarkStart w:id="0" w:name="_GoBack"/>
    </w:p>
    <w:bookmarkEnd w:id="0"/>
    <w:p w:rsidR="00E8185F" w:rsidRDefault="0083710C">
      <w:r>
        <w:t xml:space="preserve">                              Beste Neosvrienden,</w:t>
      </w:r>
    </w:p>
    <w:p w:rsidR="00E8185F" w:rsidRDefault="0083710C">
      <w:pPr>
        <w:jc w:val="both"/>
      </w:pPr>
      <w:r>
        <w:t xml:space="preserve">Vandaag , 8 maart, laat de lente zich al voorzichtig voelen . De zon toont zich wat vaker en het zachte weer geeft ons een voorproefje van de mooie dagen die eraan komen. Het doet deugd na de wintermaanden en het geeft meteen zin om uit te kijken naar een </w:t>
      </w:r>
      <w:r>
        <w:t>nieuwe maand vol ontmoetingen en activiteiten.  Ook in deze maandbrief vinden jullie een overzicht van wat er op ons programma staat.</w:t>
      </w:r>
    </w:p>
    <w:p w:rsidR="00E8185F" w:rsidRDefault="0083710C">
      <w:pPr>
        <w:jc w:val="both"/>
      </w:pPr>
      <w:r>
        <w:t>Op donderdag 9 april brengen wij een bezoek aan de grotten van Kanne. Wij verzamelen om 13.45 u op de parking Avergat onde</w:t>
      </w:r>
      <w:r>
        <w:t>r de brug van Kanne ( eerst de brug overrijden en dan meteen rechts naar de parking). Bezoek aan de grotten start om 14 u met deskundige uitleg van onze gidsen . Tijdens de rondgang worden wij ook getrakteerd op een drankje en een stukje beroemde rijsttaar</w:t>
      </w:r>
      <w:r>
        <w:t>t van bakker Smets. Je kan inschrijven door 19 € te storten op onze rekening tot 31 maart. Hou er rekening mee dat het in de grotten koud is, dus aangepaste kledij is wenselijk. Er is een maximum aantal van 50 personen .</w:t>
      </w:r>
    </w:p>
    <w:p w:rsidR="00E8185F" w:rsidRDefault="0083710C">
      <w:pPr>
        <w:jc w:val="center"/>
      </w:pPr>
      <w:r>
        <w:rPr>
          <w:noProof/>
          <w:lang w:val="en-US"/>
        </w:rPr>
        <w:drawing>
          <wp:inline distT="0" distB="0" distL="0" distR="0">
            <wp:extent cx="1370175" cy="910898"/>
            <wp:effectExtent l="0" t="0" r="0" b="0"/>
            <wp:docPr id="4" name="image2.jpg" descr="De Grotten van Kanne VZW - Vaste Rondleidingen"/>
            <wp:cNvGraphicFramePr/>
            <a:graphic xmlns:a="http://schemas.openxmlformats.org/drawingml/2006/main">
              <a:graphicData uri="http://schemas.openxmlformats.org/drawingml/2006/picture">
                <pic:pic xmlns:pic="http://schemas.openxmlformats.org/drawingml/2006/picture">
                  <pic:nvPicPr>
                    <pic:cNvPr id="0" name="image2.jpg" descr="De Grotten van Kanne VZW - Vaste Rondleidingen"/>
                    <pic:cNvPicPr preferRelativeResize="0"/>
                  </pic:nvPicPr>
                  <pic:blipFill>
                    <a:blip r:embed="rId7"/>
                    <a:srcRect/>
                    <a:stretch>
                      <a:fillRect/>
                    </a:stretch>
                  </pic:blipFill>
                  <pic:spPr>
                    <a:xfrm>
                      <a:off x="0" y="0"/>
                      <a:ext cx="1370175" cy="910898"/>
                    </a:xfrm>
                    <a:prstGeom prst="rect">
                      <a:avLst/>
                    </a:prstGeom>
                    <a:ln/>
                  </pic:spPr>
                </pic:pic>
              </a:graphicData>
            </a:graphic>
          </wp:inline>
        </w:drawing>
      </w:r>
    </w:p>
    <w:p w:rsidR="00E8185F" w:rsidRDefault="0083710C">
      <w:pPr>
        <w:jc w:val="both"/>
      </w:pPr>
      <w:r>
        <w:t>Op vrijdag 24 april stellen wij u</w:t>
      </w:r>
      <w:r>
        <w:t xml:space="preserve"> een lezing voor van Dr. H. Van Herendael over hartritmestoornissen. Dr. Van Herendael  zal vergezeld worden door twee verpleegkundigen van de hartkliniek. Deelnameprijs is 12.50 €. De lezing start om 14 u. Inschrijven ten laatste op 17 april. Maximum aant</w:t>
      </w:r>
      <w:r>
        <w:t>al deelnemers is 65.</w:t>
      </w:r>
    </w:p>
    <w:p w:rsidR="00E8185F" w:rsidRDefault="0083710C">
      <w:pPr>
        <w:jc w:val="both"/>
      </w:pPr>
      <w:r>
        <w:t>We willen ook reeds vooruitlopen naar de maand mei. Op 7 mei brengen wij een bezoek aan de Gentse Floraliën en een leerlooierij in Zulte, i organisatie van Neos Limburg i.s.m. Lauwers reizen. Wij vertrekken om 7 u op de parking van het</w:t>
      </w:r>
      <w:r>
        <w:t xml:space="preserve"> CCL. In de voormiddag brengen wij een bezoek aan de laatste leerlooierij van België, gevolgd door een lunch. Namiddag is er dan een bezoek aan de alomgekende Gentse Floraliën. De terugkomst in Lanaken is uiteraard afhankelijk van het verkeer maar wordt vo</w:t>
      </w:r>
      <w:r>
        <w:t>orzien tegen 19u00 à 20u00. Kostprijs is 89 € te storten op onze rekening vóór 25 maart.</w:t>
      </w:r>
    </w:p>
    <w:p w:rsidR="00E8185F" w:rsidRDefault="0083710C">
      <w:r>
        <w:lastRenderedPageBreak/>
        <w:t>Dan zijn er ook nog onze wandelingen. ( Inschrijven bij Benno)</w:t>
      </w:r>
    </w:p>
    <w:p w:rsidR="00E8185F" w:rsidRDefault="0083710C">
      <w:pPr>
        <w:jc w:val="both"/>
      </w:pPr>
      <w:r>
        <w:t>De korte wandeling zal doorgaan op 16 april met vertrek op de parking aan de kerk van Neerharen om 13.30</w:t>
      </w:r>
      <w:r>
        <w:t xml:space="preserve"> u.  </w:t>
      </w:r>
    </w:p>
    <w:p w:rsidR="00E8185F" w:rsidRDefault="0083710C">
      <w:pPr>
        <w:jc w:val="both"/>
      </w:pPr>
      <w:bookmarkStart w:id="1" w:name="_heading=h.yav730j306w2" w:colFirst="0" w:colLast="0"/>
      <w:bookmarkEnd w:id="1"/>
      <w:r>
        <w:t>De lange wandeling gaat door op 23 april met vertrek aan de kerk in Smeermaas. We wandelen richting Maastricht met bezoek aan de Hoge en Lage Fronten , Oud-Caberg en via Lanakerveld terug naar Smeermaas.</w:t>
      </w:r>
    </w:p>
    <w:p w:rsidR="00E8185F" w:rsidRDefault="0083710C">
      <w:r>
        <w:t xml:space="preserve">Save the date! </w:t>
      </w:r>
    </w:p>
    <w:p w:rsidR="00E8185F" w:rsidRDefault="0083710C">
      <w:pPr>
        <w:numPr>
          <w:ilvl w:val="0"/>
          <w:numId w:val="1"/>
        </w:numPr>
        <w:pBdr>
          <w:top w:val="nil"/>
          <w:left w:val="nil"/>
          <w:bottom w:val="nil"/>
          <w:right w:val="nil"/>
          <w:between w:val="nil"/>
        </w:pBdr>
        <w:spacing w:after="0"/>
        <w:jc w:val="both"/>
      </w:pPr>
      <w:r>
        <w:rPr>
          <w:color w:val="000000"/>
        </w:rPr>
        <w:t>Op</w:t>
      </w:r>
      <w:r>
        <w:rPr>
          <w:b/>
          <w:bCs/>
          <w:color w:val="000000"/>
        </w:rPr>
        <w:t xml:space="preserve"> donderdag 25 juni</w:t>
      </w:r>
      <w:r>
        <w:rPr>
          <w:color w:val="000000"/>
        </w:rPr>
        <w:t xml:space="preserve"> organiseert Neos Lanaken mét Neos Limburg de jaarlijkse sport-en  bewegingsdag vanuit de ons bekende  Sportoase. Dit wordt naar wij hopen een groot evenement waarop niet alleen wandelen en fietsen aan bod komen maar ook (aangepaste) bewegingsactiviteiten </w:t>
      </w:r>
      <w:r>
        <w:rPr>
          <w:color w:val="000000"/>
        </w:rPr>
        <w:t>in de Sportoase. Het wordt sowieso een leuke namiddag met alle erop en eraan.</w:t>
      </w:r>
    </w:p>
    <w:p w:rsidR="00E8185F" w:rsidRDefault="0083710C">
      <w:pPr>
        <w:pBdr>
          <w:top w:val="nil"/>
          <w:left w:val="nil"/>
          <w:bottom w:val="nil"/>
          <w:right w:val="nil"/>
          <w:between w:val="nil"/>
        </w:pBdr>
        <w:spacing w:after="0"/>
        <w:ind w:left="720"/>
        <w:jc w:val="both"/>
        <w:rPr>
          <w:color w:val="000000"/>
        </w:rPr>
      </w:pPr>
      <w:r>
        <w:rPr>
          <w:color w:val="000000"/>
        </w:rPr>
        <w:t xml:space="preserve">Voor de praktische organisatie van dit evenement doen wij graag beroep op jullie. Helpende handen bij de voorbereiding op 24.06 in de vooravond,  tijdens de bewegingsdag zelf of </w:t>
      </w:r>
      <w:r>
        <w:rPr>
          <w:color w:val="000000"/>
        </w:rPr>
        <w:t xml:space="preserve">bij de opruim na de afsluiting omstreeks 18u00 zijn echt welkom ! Graag een seintje indien men wenst een handje toe te steken op </w:t>
      </w:r>
      <w:hyperlink r:id="rId8">
        <w:r>
          <w:rPr>
            <w:color w:val="0563C1"/>
            <w:u w:val="single"/>
          </w:rPr>
          <w:t>neoslanaken2@gmail.com</w:t>
        </w:r>
      </w:hyperlink>
      <w:r>
        <w:rPr>
          <w:color w:val="000000"/>
        </w:rPr>
        <w:t xml:space="preserve"> of telefonisch op ++32 478 023913 (J.Gerets, vz).</w:t>
      </w:r>
    </w:p>
    <w:p w:rsidR="00E8185F" w:rsidRDefault="0083710C">
      <w:pPr>
        <w:numPr>
          <w:ilvl w:val="0"/>
          <w:numId w:val="1"/>
        </w:numPr>
        <w:pBdr>
          <w:top w:val="nil"/>
          <w:left w:val="nil"/>
          <w:bottom w:val="nil"/>
          <w:right w:val="nil"/>
          <w:between w:val="nil"/>
        </w:pBdr>
        <w:spacing w:after="0"/>
        <w:jc w:val="both"/>
      </w:pPr>
      <w:r>
        <w:rPr>
          <w:color w:val="000000"/>
        </w:rPr>
        <w:t xml:space="preserve">Op </w:t>
      </w:r>
      <w:r>
        <w:rPr>
          <w:b/>
          <w:bCs/>
          <w:color w:val="000000"/>
        </w:rPr>
        <w:t>za</w:t>
      </w:r>
      <w:r>
        <w:rPr>
          <w:b/>
          <w:bCs/>
          <w:color w:val="000000"/>
        </w:rPr>
        <w:t>terdag 5 september</w:t>
      </w:r>
      <w:r>
        <w:rPr>
          <w:color w:val="000000"/>
        </w:rPr>
        <w:t xml:space="preserve"> organiseert Neos Nationaal een groot evenement. Plaats en aanbod werden nog niet meegedeeld. Wij houden jullie op de hoogte.</w:t>
      </w:r>
    </w:p>
    <w:p w:rsidR="00E8185F" w:rsidRDefault="00E8185F">
      <w:pPr>
        <w:pBdr>
          <w:top w:val="nil"/>
          <w:left w:val="nil"/>
          <w:bottom w:val="nil"/>
          <w:right w:val="nil"/>
          <w:between w:val="nil"/>
        </w:pBdr>
        <w:ind w:left="720"/>
        <w:rPr>
          <w:color w:val="000000"/>
          <w:sz w:val="20"/>
          <w:szCs w:val="20"/>
        </w:rPr>
      </w:pPr>
    </w:p>
    <w:tbl>
      <w:tblPr>
        <w:tblStyle w:val="a0"/>
        <w:tblW w:w="9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418"/>
        <w:gridCol w:w="1271"/>
        <w:gridCol w:w="2265"/>
      </w:tblGrid>
      <w:tr w:rsidR="00E8185F">
        <w:tc>
          <w:tcPr>
            <w:tcW w:w="4106" w:type="dxa"/>
          </w:tcPr>
          <w:p w:rsidR="00E8185F" w:rsidRDefault="0083710C">
            <w:pPr>
              <w:rPr>
                <w:sz w:val="20"/>
                <w:szCs w:val="20"/>
              </w:rPr>
            </w:pPr>
            <w:r>
              <w:rPr>
                <w:sz w:val="20"/>
                <w:szCs w:val="20"/>
              </w:rPr>
              <w:t>activiteit</w:t>
            </w:r>
          </w:p>
        </w:tc>
        <w:tc>
          <w:tcPr>
            <w:tcW w:w="1418" w:type="dxa"/>
          </w:tcPr>
          <w:p w:rsidR="00E8185F" w:rsidRDefault="0083710C">
            <w:pPr>
              <w:rPr>
                <w:sz w:val="20"/>
                <w:szCs w:val="20"/>
              </w:rPr>
            </w:pPr>
            <w:r>
              <w:rPr>
                <w:sz w:val="20"/>
                <w:szCs w:val="20"/>
              </w:rPr>
              <w:t>datum</w:t>
            </w:r>
          </w:p>
        </w:tc>
        <w:tc>
          <w:tcPr>
            <w:tcW w:w="1271" w:type="dxa"/>
          </w:tcPr>
          <w:p w:rsidR="00E8185F" w:rsidRDefault="0083710C">
            <w:pPr>
              <w:rPr>
                <w:sz w:val="20"/>
                <w:szCs w:val="20"/>
              </w:rPr>
            </w:pPr>
            <w:r>
              <w:rPr>
                <w:sz w:val="20"/>
                <w:szCs w:val="20"/>
              </w:rPr>
              <w:t>bedrag</w:t>
            </w:r>
          </w:p>
        </w:tc>
        <w:tc>
          <w:tcPr>
            <w:tcW w:w="2265" w:type="dxa"/>
          </w:tcPr>
          <w:p w:rsidR="00E8185F" w:rsidRDefault="0083710C">
            <w:pPr>
              <w:rPr>
                <w:sz w:val="20"/>
                <w:szCs w:val="20"/>
              </w:rPr>
            </w:pPr>
            <w:r>
              <w:rPr>
                <w:sz w:val="20"/>
                <w:szCs w:val="20"/>
              </w:rPr>
              <w:t>Uiterste inschrijfdatum</w:t>
            </w:r>
          </w:p>
        </w:tc>
      </w:tr>
      <w:tr w:rsidR="00E8185F">
        <w:tc>
          <w:tcPr>
            <w:tcW w:w="4106" w:type="dxa"/>
          </w:tcPr>
          <w:p w:rsidR="00E8185F" w:rsidRDefault="0083710C">
            <w:pPr>
              <w:rPr>
                <w:sz w:val="20"/>
                <w:szCs w:val="20"/>
              </w:rPr>
            </w:pPr>
            <w:r>
              <w:rPr>
                <w:sz w:val="20"/>
                <w:szCs w:val="20"/>
              </w:rPr>
              <w:t>Bezoek aan de grotten van Kanne</w:t>
            </w:r>
          </w:p>
        </w:tc>
        <w:tc>
          <w:tcPr>
            <w:tcW w:w="1418" w:type="dxa"/>
          </w:tcPr>
          <w:p w:rsidR="00E8185F" w:rsidRDefault="0083710C">
            <w:pPr>
              <w:rPr>
                <w:sz w:val="20"/>
                <w:szCs w:val="20"/>
              </w:rPr>
            </w:pPr>
            <w:r>
              <w:rPr>
                <w:sz w:val="20"/>
                <w:szCs w:val="20"/>
              </w:rPr>
              <w:t>9 april</w:t>
            </w:r>
          </w:p>
        </w:tc>
        <w:tc>
          <w:tcPr>
            <w:tcW w:w="1271" w:type="dxa"/>
          </w:tcPr>
          <w:p w:rsidR="00E8185F" w:rsidRDefault="0083710C">
            <w:pPr>
              <w:rPr>
                <w:sz w:val="20"/>
                <w:szCs w:val="20"/>
              </w:rPr>
            </w:pPr>
            <w:r>
              <w:rPr>
                <w:sz w:val="20"/>
                <w:szCs w:val="20"/>
              </w:rPr>
              <w:t>19 €</w:t>
            </w:r>
          </w:p>
        </w:tc>
        <w:tc>
          <w:tcPr>
            <w:tcW w:w="2265" w:type="dxa"/>
          </w:tcPr>
          <w:p w:rsidR="00E8185F" w:rsidRDefault="0083710C">
            <w:pPr>
              <w:rPr>
                <w:sz w:val="20"/>
                <w:szCs w:val="20"/>
              </w:rPr>
            </w:pPr>
            <w:r>
              <w:rPr>
                <w:sz w:val="20"/>
                <w:szCs w:val="20"/>
              </w:rPr>
              <w:t>31 maart</w:t>
            </w:r>
          </w:p>
        </w:tc>
      </w:tr>
      <w:tr w:rsidR="00E8185F">
        <w:tc>
          <w:tcPr>
            <w:tcW w:w="4106" w:type="dxa"/>
          </w:tcPr>
          <w:p w:rsidR="00E8185F" w:rsidRDefault="0083710C">
            <w:pPr>
              <w:rPr>
                <w:sz w:val="20"/>
                <w:szCs w:val="20"/>
              </w:rPr>
            </w:pPr>
            <w:r>
              <w:rPr>
                <w:sz w:val="20"/>
                <w:szCs w:val="20"/>
              </w:rPr>
              <w:t>Lezing over hartritmestoornissen</w:t>
            </w:r>
          </w:p>
        </w:tc>
        <w:tc>
          <w:tcPr>
            <w:tcW w:w="1418" w:type="dxa"/>
          </w:tcPr>
          <w:p w:rsidR="00E8185F" w:rsidRDefault="0083710C">
            <w:pPr>
              <w:rPr>
                <w:sz w:val="20"/>
                <w:szCs w:val="20"/>
              </w:rPr>
            </w:pPr>
            <w:r>
              <w:rPr>
                <w:sz w:val="20"/>
                <w:szCs w:val="20"/>
              </w:rPr>
              <w:t>24 april</w:t>
            </w:r>
          </w:p>
        </w:tc>
        <w:tc>
          <w:tcPr>
            <w:tcW w:w="1271" w:type="dxa"/>
          </w:tcPr>
          <w:p w:rsidR="00E8185F" w:rsidRDefault="0083710C">
            <w:pPr>
              <w:rPr>
                <w:sz w:val="20"/>
                <w:szCs w:val="20"/>
              </w:rPr>
            </w:pPr>
            <w:r>
              <w:rPr>
                <w:sz w:val="20"/>
                <w:szCs w:val="20"/>
              </w:rPr>
              <w:t>12.50 €</w:t>
            </w:r>
          </w:p>
        </w:tc>
        <w:tc>
          <w:tcPr>
            <w:tcW w:w="2265" w:type="dxa"/>
          </w:tcPr>
          <w:p w:rsidR="00E8185F" w:rsidRDefault="0083710C">
            <w:pPr>
              <w:rPr>
                <w:sz w:val="20"/>
                <w:szCs w:val="20"/>
              </w:rPr>
            </w:pPr>
            <w:r>
              <w:rPr>
                <w:sz w:val="20"/>
                <w:szCs w:val="20"/>
              </w:rPr>
              <w:t>17 april</w:t>
            </w:r>
          </w:p>
        </w:tc>
      </w:tr>
      <w:tr w:rsidR="00E8185F">
        <w:tc>
          <w:tcPr>
            <w:tcW w:w="4106" w:type="dxa"/>
          </w:tcPr>
          <w:p w:rsidR="00E8185F" w:rsidRDefault="0083710C">
            <w:pPr>
              <w:rPr>
                <w:sz w:val="20"/>
                <w:szCs w:val="20"/>
              </w:rPr>
            </w:pPr>
            <w:r>
              <w:rPr>
                <w:sz w:val="20"/>
                <w:szCs w:val="20"/>
              </w:rPr>
              <w:t>Bezoek aan leerlooierij en Gentse Floraliën</w:t>
            </w:r>
          </w:p>
        </w:tc>
        <w:tc>
          <w:tcPr>
            <w:tcW w:w="1418" w:type="dxa"/>
          </w:tcPr>
          <w:p w:rsidR="00E8185F" w:rsidRDefault="0083710C">
            <w:pPr>
              <w:rPr>
                <w:sz w:val="20"/>
                <w:szCs w:val="20"/>
              </w:rPr>
            </w:pPr>
            <w:r>
              <w:rPr>
                <w:sz w:val="20"/>
                <w:szCs w:val="20"/>
              </w:rPr>
              <w:t>7 mei</w:t>
            </w:r>
          </w:p>
        </w:tc>
        <w:tc>
          <w:tcPr>
            <w:tcW w:w="1271" w:type="dxa"/>
          </w:tcPr>
          <w:p w:rsidR="00E8185F" w:rsidRDefault="0083710C">
            <w:pPr>
              <w:rPr>
                <w:sz w:val="20"/>
                <w:szCs w:val="20"/>
              </w:rPr>
            </w:pPr>
            <w:r>
              <w:rPr>
                <w:sz w:val="20"/>
                <w:szCs w:val="20"/>
              </w:rPr>
              <w:t>89 €</w:t>
            </w:r>
          </w:p>
        </w:tc>
        <w:tc>
          <w:tcPr>
            <w:tcW w:w="2265" w:type="dxa"/>
          </w:tcPr>
          <w:p w:rsidR="00E8185F" w:rsidRDefault="0083710C">
            <w:pPr>
              <w:rPr>
                <w:sz w:val="20"/>
                <w:szCs w:val="20"/>
              </w:rPr>
            </w:pPr>
            <w:r>
              <w:rPr>
                <w:sz w:val="20"/>
                <w:szCs w:val="20"/>
              </w:rPr>
              <w:t>25 maart</w:t>
            </w:r>
          </w:p>
        </w:tc>
      </w:tr>
      <w:tr w:rsidR="00E8185F">
        <w:tc>
          <w:tcPr>
            <w:tcW w:w="4106" w:type="dxa"/>
          </w:tcPr>
          <w:p w:rsidR="00E8185F" w:rsidRDefault="0083710C">
            <w:pPr>
              <w:rPr>
                <w:sz w:val="20"/>
                <w:szCs w:val="20"/>
              </w:rPr>
            </w:pPr>
            <w:r>
              <w:rPr>
                <w:sz w:val="20"/>
                <w:szCs w:val="20"/>
              </w:rPr>
              <w:t>Korte wandeling</w:t>
            </w:r>
          </w:p>
        </w:tc>
        <w:tc>
          <w:tcPr>
            <w:tcW w:w="1418" w:type="dxa"/>
          </w:tcPr>
          <w:p w:rsidR="00E8185F" w:rsidRDefault="0083710C">
            <w:pPr>
              <w:rPr>
                <w:sz w:val="20"/>
                <w:szCs w:val="20"/>
              </w:rPr>
            </w:pPr>
            <w:r>
              <w:rPr>
                <w:sz w:val="20"/>
                <w:szCs w:val="20"/>
              </w:rPr>
              <w:t>16 april</w:t>
            </w:r>
          </w:p>
        </w:tc>
        <w:tc>
          <w:tcPr>
            <w:tcW w:w="1271" w:type="dxa"/>
          </w:tcPr>
          <w:p w:rsidR="00E8185F" w:rsidRDefault="00E8185F">
            <w:pPr>
              <w:rPr>
                <w:sz w:val="20"/>
                <w:szCs w:val="20"/>
              </w:rPr>
            </w:pPr>
          </w:p>
        </w:tc>
        <w:tc>
          <w:tcPr>
            <w:tcW w:w="2265" w:type="dxa"/>
          </w:tcPr>
          <w:p w:rsidR="00E8185F" w:rsidRDefault="0083710C">
            <w:pPr>
              <w:rPr>
                <w:sz w:val="20"/>
                <w:szCs w:val="20"/>
              </w:rPr>
            </w:pPr>
            <w:r>
              <w:rPr>
                <w:sz w:val="20"/>
                <w:szCs w:val="20"/>
              </w:rPr>
              <w:t>Parking kerk Neerharen</w:t>
            </w:r>
          </w:p>
        </w:tc>
      </w:tr>
      <w:tr w:rsidR="00E8185F">
        <w:tc>
          <w:tcPr>
            <w:tcW w:w="4106" w:type="dxa"/>
          </w:tcPr>
          <w:p w:rsidR="00E8185F" w:rsidRDefault="0083710C">
            <w:pPr>
              <w:rPr>
                <w:sz w:val="20"/>
                <w:szCs w:val="20"/>
              </w:rPr>
            </w:pPr>
            <w:r>
              <w:rPr>
                <w:sz w:val="20"/>
                <w:szCs w:val="20"/>
              </w:rPr>
              <w:t xml:space="preserve">Lange wandeling </w:t>
            </w:r>
          </w:p>
        </w:tc>
        <w:tc>
          <w:tcPr>
            <w:tcW w:w="1418" w:type="dxa"/>
          </w:tcPr>
          <w:p w:rsidR="00E8185F" w:rsidRDefault="0083710C">
            <w:pPr>
              <w:rPr>
                <w:sz w:val="20"/>
                <w:szCs w:val="20"/>
              </w:rPr>
            </w:pPr>
            <w:r>
              <w:rPr>
                <w:sz w:val="20"/>
                <w:szCs w:val="20"/>
              </w:rPr>
              <w:t>23 april</w:t>
            </w:r>
          </w:p>
        </w:tc>
        <w:tc>
          <w:tcPr>
            <w:tcW w:w="1271" w:type="dxa"/>
          </w:tcPr>
          <w:p w:rsidR="00E8185F" w:rsidRDefault="00E8185F">
            <w:pPr>
              <w:rPr>
                <w:sz w:val="20"/>
                <w:szCs w:val="20"/>
              </w:rPr>
            </w:pPr>
          </w:p>
        </w:tc>
        <w:tc>
          <w:tcPr>
            <w:tcW w:w="2265" w:type="dxa"/>
          </w:tcPr>
          <w:p w:rsidR="00E8185F" w:rsidRDefault="0083710C">
            <w:pPr>
              <w:rPr>
                <w:sz w:val="20"/>
                <w:szCs w:val="20"/>
              </w:rPr>
            </w:pPr>
            <w:r>
              <w:rPr>
                <w:sz w:val="20"/>
                <w:szCs w:val="20"/>
              </w:rPr>
              <w:t>Parking kerk Smeermaas</w:t>
            </w:r>
          </w:p>
        </w:tc>
      </w:tr>
    </w:tbl>
    <w:p w:rsidR="00E8185F" w:rsidRDefault="0083710C">
      <w:r>
        <w:t>Vriendelijke groeten</w:t>
      </w:r>
    </w:p>
    <w:p w:rsidR="00E8185F" w:rsidRDefault="0083710C">
      <w:r>
        <w:t>Het bestuur</w:t>
      </w:r>
      <w:r>
        <w:pict>
          <v:rect id="_x0000_i1025" style="width:0;height:1.5pt" o:hralign="center" o:hrstd="t" o:hr="t" fillcolor="#a0a0a0" stroked="f"/>
        </w:pict>
      </w:r>
    </w:p>
    <w:p w:rsidR="00E8185F" w:rsidRDefault="0083710C">
      <w:pPr>
        <w:rPr>
          <w:sz w:val="20"/>
          <w:szCs w:val="20"/>
        </w:rPr>
      </w:pPr>
      <w:r>
        <w:rPr>
          <w:b/>
          <w:bCs/>
          <w:sz w:val="20"/>
          <w:szCs w:val="20"/>
        </w:rPr>
        <w:t>Europees</w:t>
      </w:r>
      <w:r>
        <w:rPr>
          <w:sz w:val="20"/>
          <w:szCs w:val="20"/>
        </w:rPr>
        <w:t xml:space="preserve"> rekeningnummer Neos Lanaken : BE17 0682 2857 0221 BIC begunstigde GKCC BE BB                     </w:t>
      </w:r>
    </w:p>
    <w:tbl>
      <w:tblPr>
        <w:tblStyle w:val="a1"/>
        <w:tblW w:w="91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6"/>
        <w:gridCol w:w="4568"/>
      </w:tblGrid>
      <w:tr w:rsidR="00E8185F">
        <w:tc>
          <w:tcPr>
            <w:tcW w:w="4536" w:type="dxa"/>
          </w:tcPr>
          <w:p w:rsidR="00E8185F" w:rsidRDefault="0083710C">
            <w:pPr>
              <w:rPr>
                <w:sz w:val="20"/>
                <w:szCs w:val="20"/>
              </w:rPr>
            </w:pPr>
            <w:r>
              <w:rPr>
                <w:sz w:val="20"/>
                <w:szCs w:val="20"/>
              </w:rPr>
              <w:t xml:space="preserve">J.Gerets, voorzitter  Tel : 0478 02 39 13               </w:t>
            </w:r>
          </w:p>
        </w:tc>
        <w:tc>
          <w:tcPr>
            <w:tcW w:w="4568" w:type="dxa"/>
          </w:tcPr>
          <w:p w:rsidR="00E8185F" w:rsidRDefault="0083710C">
            <w:pPr>
              <w:rPr>
                <w:sz w:val="20"/>
                <w:szCs w:val="20"/>
              </w:rPr>
            </w:pPr>
            <w:r>
              <w:rPr>
                <w:sz w:val="20"/>
                <w:szCs w:val="20"/>
              </w:rPr>
              <w:t xml:space="preserve">B. Caubergh, secretaris Tel : 0477  57 03 27 </w:t>
            </w:r>
          </w:p>
        </w:tc>
      </w:tr>
      <w:tr w:rsidR="00E8185F">
        <w:tc>
          <w:tcPr>
            <w:tcW w:w="4536" w:type="dxa"/>
          </w:tcPr>
          <w:p w:rsidR="00E8185F" w:rsidRDefault="0083710C">
            <w:pPr>
              <w:rPr>
                <w:sz w:val="20"/>
                <w:szCs w:val="20"/>
              </w:rPr>
            </w:pPr>
            <w:r>
              <w:rPr>
                <w:sz w:val="20"/>
                <w:szCs w:val="20"/>
              </w:rPr>
              <w:t xml:space="preserve">W. Vuurstaek, penningmeester  0485 107626   </w:t>
            </w:r>
          </w:p>
        </w:tc>
        <w:tc>
          <w:tcPr>
            <w:tcW w:w="4568" w:type="dxa"/>
          </w:tcPr>
          <w:p w:rsidR="00E8185F" w:rsidRDefault="0083710C">
            <w:pPr>
              <w:rPr>
                <w:sz w:val="20"/>
                <w:szCs w:val="20"/>
              </w:rPr>
            </w:pPr>
            <w:r>
              <w:rPr>
                <w:sz w:val="20"/>
                <w:szCs w:val="20"/>
              </w:rPr>
              <w:t>B.Welkenhuyzen, ondervoorzitter en verantw. evenementen, wandelen en fietsen  Tel : 0494 75 08 09</w:t>
            </w:r>
          </w:p>
        </w:tc>
      </w:tr>
    </w:tbl>
    <w:p w:rsidR="00E8185F" w:rsidRDefault="00E8185F">
      <w:pPr>
        <w:rPr>
          <w:sz w:val="20"/>
          <w:szCs w:val="20"/>
        </w:rPr>
      </w:pPr>
    </w:p>
    <w:sectPr w:rsidR="00E8185F">
      <w:pgSz w:w="11906" w:h="16838"/>
      <w:pgMar w:top="1134" w:right="1418" w:bottom="85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687" w:usb1="00000013" w:usb2="00000000" w:usb3="00000000" w:csb0="0000009F" w:csb1="00000000"/>
    <w:embedRegular r:id="rId1" w:fontKey="{DE5174A7-45D1-4A21-81C8-5BD7930A3669}"/>
    <w:embedBold r:id="rId2" w:fontKey="{2BB3E055-9F5A-49D6-A76B-0BCCC1E93ED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5F62016-42C6-437C-A0C2-7B5546A82B11}"/>
  </w:font>
  <w:font w:name="Georgia">
    <w:panose1 w:val="02040502050405020303"/>
    <w:charset w:val="00"/>
    <w:family w:val="roman"/>
    <w:pitch w:val="variable"/>
    <w:sig w:usb0="00000287" w:usb1="00000000" w:usb2="00000000" w:usb3="00000000" w:csb0="0000009F" w:csb1="00000000"/>
    <w:embedItalic r:id="rId4" w:fontKey="{23F6318C-D114-4E5D-92E4-21CD5CF99E35}"/>
  </w:font>
  <w:font w:name="Calibri Light">
    <w:panose1 w:val="020F0302020204030204"/>
    <w:charset w:val="00"/>
    <w:family w:val="swiss"/>
    <w:pitch w:val="variable"/>
    <w:sig w:usb0="E4002EFF" w:usb1="C200247B" w:usb2="00000009" w:usb3="00000000" w:csb0="000001FF" w:csb1="00000000"/>
    <w:embedRegular r:id="rId5" w:fontKey="{074A557F-1E3B-472E-8A1B-741BCC27A471}"/>
  </w:font>
  <w:font w:name="Calibri">
    <w:panose1 w:val="020F0502020204030204"/>
    <w:charset w:val="00"/>
    <w:family w:val="swiss"/>
    <w:pitch w:val="variable"/>
    <w:sig w:usb0="E4002EFF" w:usb1="C200247B" w:usb2="00000009" w:usb3="00000000" w:csb0="000001FF" w:csb1="00000000"/>
    <w:embedRegular r:id="rId6" w:fontKey="{0FE5C877-68E7-4753-93CC-CCA55692895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94406"/>
    <w:multiLevelType w:val="multilevel"/>
    <w:tmpl w:val="B172F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85F"/>
    <w:rsid w:val="0083710C"/>
    <w:rsid w:val="00E81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9FC6B-74AB-4AB4-AF1C-FD16D253A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Comic Sans MS" w:hAnsi="Comic Sans MS" w:cs="Comic Sans MS"/>
        <w:sz w:val="24"/>
        <w:szCs w:val="24"/>
        <w:lang w:va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80" w:after="120"/>
      <w:outlineLvl w:val="0"/>
    </w:pPr>
    <w:rPr>
      <w:b/>
      <w:bCs/>
      <w:sz w:val="48"/>
      <w:szCs w:val="48"/>
    </w:rPr>
  </w:style>
  <w:style w:type="paragraph" w:styleId="Kop2">
    <w:name w:val="heading 2"/>
    <w:basedOn w:val="Standaard"/>
    <w:next w:val="Standaard"/>
    <w:pPr>
      <w:keepNext/>
      <w:keepLines/>
      <w:spacing w:before="360" w:after="80"/>
      <w:outlineLvl w:val="1"/>
    </w:pPr>
    <w:rPr>
      <w:b/>
      <w:bCs/>
      <w:sz w:val="36"/>
      <w:szCs w:val="36"/>
    </w:rPr>
  </w:style>
  <w:style w:type="paragraph" w:styleId="Kop3">
    <w:name w:val="heading 3"/>
    <w:basedOn w:val="Standaard"/>
    <w:next w:val="Standaard"/>
    <w:pPr>
      <w:keepNext/>
      <w:keepLines/>
      <w:spacing w:before="280" w:after="80"/>
      <w:outlineLvl w:val="2"/>
    </w:pPr>
    <w:rPr>
      <w:b/>
      <w:bCs/>
      <w:sz w:val="28"/>
      <w:szCs w:val="28"/>
    </w:rPr>
  </w:style>
  <w:style w:type="paragraph" w:styleId="Kop4">
    <w:name w:val="heading 4"/>
    <w:basedOn w:val="Standaard"/>
    <w:next w:val="Standaard"/>
    <w:pPr>
      <w:keepNext/>
      <w:keepLines/>
      <w:spacing w:before="240" w:after="40"/>
      <w:outlineLvl w:val="3"/>
    </w:pPr>
    <w:rPr>
      <w:b/>
      <w:bCs/>
    </w:rPr>
  </w:style>
  <w:style w:type="paragraph" w:styleId="Kop5">
    <w:name w:val="heading 5"/>
    <w:basedOn w:val="Standaard"/>
    <w:next w:val="Standaard"/>
    <w:pPr>
      <w:keepNext/>
      <w:keepLines/>
      <w:spacing w:before="220" w:after="40"/>
      <w:outlineLvl w:val="4"/>
    </w:pPr>
    <w:rPr>
      <w:b/>
      <w:bCs/>
      <w:sz w:val="22"/>
      <w:szCs w:val="22"/>
    </w:rPr>
  </w:style>
  <w:style w:type="paragraph" w:styleId="Kop6">
    <w:name w:val="heading 6"/>
    <w:basedOn w:val="Standaard"/>
    <w:next w:val="Standaard"/>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pPr>
      <w:keepNext/>
      <w:keepLines/>
      <w:spacing w:before="480" w:after="120"/>
    </w:pPr>
    <w:rPr>
      <w:b/>
      <w:bCs/>
      <w:sz w:val="72"/>
      <w:szCs w:val="72"/>
    </w:rPr>
  </w:style>
  <w:style w:type="character" w:styleId="Hyperlink">
    <w:name w:val="Hyperlink"/>
    <w:basedOn w:val="Standaardalinea-lettertype"/>
    <w:uiPriority w:val="99"/>
    <w:unhideWhenUsed/>
    <w:rsid w:val="008516A8"/>
    <w:rPr>
      <w:color w:val="0563C1" w:themeColor="hyperlink"/>
      <w:u w:val="single"/>
    </w:rPr>
  </w:style>
  <w:style w:type="paragraph" w:styleId="Ballontekst">
    <w:name w:val="Balloon Text"/>
    <w:link w:val="BallontekstChar"/>
    <w:uiPriority w:val="99"/>
    <w:semiHidden/>
    <w:unhideWhenUsed/>
    <w:rsid w:val="00283A3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3A31"/>
    <w:rPr>
      <w:rFonts w:ascii="Tahoma" w:hAnsi="Tahoma" w:cs="Tahoma"/>
      <w:sz w:val="16"/>
      <w:szCs w:val="16"/>
    </w:rPr>
  </w:style>
  <w:style w:type="table" w:styleId="Tabelraster">
    <w:name w:val="Table Grid"/>
    <w:basedOn w:val="Standaardtabel"/>
    <w:uiPriority w:val="39"/>
    <w:rsid w:val="00546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uiPriority w:val="34"/>
    <w:qFormat/>
    <w:rsid w:val="00F57B88"/>
    <w:pPr>
      <w:ind w:left="720"/>
      <w:contextualSpacing/>
    </w:pPr>
  </w:style>
  <w:style w:type="paragraph" w:styleId="Ondertitel">
    <w:name w:val="Subtitle"/>
    <w:basedOn w:val="Standaard"/>
    <w:next w:val="Standaard"/>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neoslanaken2@gmail.com" TargetMode="Externa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mVQHPUoB9f2AIGYbdJMgNL6JTw==">CgMxLjAyDmgueWF2NzMwajMwNncyOAByITFjNDVEbkIzbngzRUdDS3lZcThVaURqMzBKQU9DV29wbw==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607</Words>
  <Characters>3460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MysteryWorld Den Spike Unattendeds</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maitegoyens@gmail.com</dc:creator>
  <cp:lastModifiedBy>guido.schiepers@telenet.be</cp:lastModifiedBy>
  <cp:revision>2</cp:revision>
  <cp:lastPrinted>2026-03-08T08:52:00Z</cp:lastPrinted>
  <dcterms:created xsi:type="dcterms:W3CDTF">2026-03-08T08:53:00Z</dcterms:created>
  <dcterms:modified xsi:type="dcterms:W3CDTF">2026-03-08T08:53:00Z</dcterms:modified>
</cp:coreProperties>
</file>